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4645D93D" w:rsidR="006718E8" w:rsidRPr="00A821F0" w:rsidRDefault="003836CE" w:rsidP="006718E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Board Chair Report</w:t>
      </w:r>
      <w:r w:rsidR="00AA298C">
        <w:rPr>
          <w:rFonts w:cstheme="minorHAnsi"/>
        </w:rPr>
        <w:t xml:space="preserve">: </w:t>
      </w:r>
      <w:r w:rsidR="005C7099">
        <w:rPr>
          <w:rFonts w:cstheme="minorHAnsi"/>
        </w:rPr>
        <w:t xml:space="preserve">Thursday, </w:t>
      </w:r>
      <w:r w:rsidR="009504C1">
        <w:rPr>
          <w:rFonts w:cstheme="minorHAnsi"/>
        </w:rPr>
        <w:t>May 28</w:t>
      </w:r>
      <w:r w:rsidR="000623EF">
        <w:rPr>
          <w:rFonts w:cstheme="minorHAnsi"/>
        </w:rPr>
        <w:t>, 2026</w:t>
      </w:r>
    </w:p>
    <w:p w14:paraId="55BBFA2D" w14:textId="77777777" w:rsidR="003836CE" w:rsidRDefault="003836CE" w:rsidP="003836CE">
      <w:pPr>
        <w:spacing w:after="0" w:line="240" w:lineRule="auto"/>
        <w:rPr>
          <w:rFonts w:cstheme="minorHAnsi"/>
        </w:rPr>
      </w:pPr>
    </w:p>
    <w:p w14:paraId="7B669D04" w14:textId="77777777" w:rsidR="003836CE" w:rsidRDefault="003836CE" w:rsidP="003836CE">
      <w:pPr>
        <w:spacing w:after="0" w:line="240" w:lineRule="auto"/>
        <w:rPr>
          <w:rFonts w:cstheme="minorHAnsi"/>
        </w:rPr>
      </w:pPr>
    </w:p>
    <w:p w14:paraId="2474DB36" w14:textId="1524B5BD" w:rsidR="00DE4BD9" w:rsidRDefault="00DE4BD9" w:rsidP="003836CE">
      <w:pPr>
        <w:spacing w:after="0" w:line="240" w:lineRule="auto"/>
        <w:rPr>
          <w:rFonts w:cstheme="minorHAnsi"/>
        </w:rPr>
      </w:pPr>
      <w:r w:rsidRPr="003836CE">
        <w:rPr>
          <w:rFonts w:cstheme="minorHAnsi"/>
        </w:rPr>
        <w:t>Disclosure of Conflicts of Interest</w:t>
      </w:r>
      <w:r w:rsidR="008E2023">
        <w:rPr>
          <w:rFonts w:cstheme="minorHAnsi"/>
        </w:rPr>
        <w:t>:</w:t>
      </w:r>
    </w:p>
    <w:p w14:paraId="518F1603" w14:textId="24DE0515" w:rsidR="008E2023" w:rsidRDefault="008E2023" w:rsidP="008E2023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Items of Note that may be a conflict for some members:</w:t>
      </w:r>
    </w:p>
    <w:p w14:paraId="65A62A74" w14:textId="2B92B877" w:rsidR="008E2023" w:rsidRDefault="00260C65" w:rsidP="008E2023">
      <w:pPr>
        <w:pStyle w:val="ListParagraph"/>
        <w:numPr>
          <w:ilvl w:val="1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Independent Contractors ( if anyone is interested in applying)</w:t>
      </w:r>
    </w:p>
    <w:p w14:paraId="261862C9" w14:textId="741113C8" w:rsidR="00BD5550" w:rsidRDefault="00BD5550" w:rsidP="00BD5550">
      <w:pPr>
        <w:spacing w:after="0" w:line="240" w:lineRule="auto"/>
        <w:rPr>
          <w:rFonts w:cstheme="minorHAnsi"/>
        </w:rPr>
      </w:pPr>
    </w:p>
    <w:p w14:paraId="10F71701" w14:textId="7EE30CA3" w:rsidR="00BD5550" w:rsidRDefault="00B15867" w:rsidP="00BD555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Minutes, May 6, </w:t>
      </w:r>
      <w:proofErr w:type="gramStart"/>
      <w:r>
        <w:rPr>
          <w:rFonts w:cstheme="minorHAnsi"/>
        </w:rPr>
        <w:t>2026</w:t>
      </w:r>
      <w:proofErr w:type="gramEnd"/>
      <w:r>
        <w:rPr>
          <w:rFonts w:cstheme="minorHAnsi"/>
        </w:rPr>
        <w:t xml:space="preserve"> need approved.</w:t>
      </w:r>
    </w:p>
    <w:p w14:paraId="3934E8EE" w14:textId="77777777" w:rsidR="00B15867" w:rsidRDefault="00B15867" w:rsidP="00BD5550">
      <w:pPr>
        <w:spacing w:after="0" w:line="240" w:lineRule="auto"/>
        <w:rPr>
          <w:rFonts w:cstheme="minorHAnsi"/>
        </w:rPr>
      </w:pPr>
    </w:p>
    <w:p w14:paraId="40959DFB" w14:textId="393AF739" w:rsidR="00B15867" w:rsidRDefault="00B15867" w:rsidP="00BD555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PIT materials and CoC brochures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on the agenda for a check in. There may be no business on this matter.</w:t>
      </w:r>
    </w:p>
    <w:p w14:paraId="608B4257" w14:textId="77777777" w:rsidR="00B15867" w:rsidRDefault="00B15867" w:rsidP="00BD5550">
      <w:pPr>
        <w:spacing w:after="0" w:line="240" w:lineRule="auto"/>
        <w:rPr>
          <w:rFonts w:cstheme="minorHAnsi"/>
        </w:rPr>
      </w:pPr>
    </w:p>
    <w:p w14:paraId="26762E05" w14:textId="4CFCFAE3" w:rsidR="00B15867" w:rsidRDefault="00B15867" w:rsidP="00BD555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HMIS annual evaluation: This remains an unfinished task for the board for 2026. We will need to put a timeline </w:t>
      </w:r>
      <w:proofErr w:type="gramStart"/>
      <w:r>
        <w:rPr>
          <w:rFonts w:cstheme="minorHAnsi"/>
        </w:rPr>
        <w:t>to</w:t>
      </w:r>
      <w:proofErr w:type="gramEnd"/>
      <w:r>
        <w:rPr>
          <w:rFonts w:cstheme="minorHAnsi"/>
        </w:rPr>
        <w:t xml:space="preserve"> this matter to get it completed.</w:t>
      </w:r>
    </w:p>
    <w:p w14:paraId="2D11B456" w14:textId="77777777" w:rsidR="00B15867" w:rsidRDefault="00B15867" w:rsidP="00BD5550">
      <w:pPr>
        <w:spacing w:after="0" w:line="240" w:lineRule="auto"/>
        <w:rPr>
          <w:rFonts w:cstheme="minorHAnsi"/>
        </w:rPr>
      </w:pPr>
    </w:p>
    <w:p w14:paraId="7C546C0E" w14:textId="479FCF3F" w:rsidR="003C354A" w:rsidRDefault="003C354A" w:rsidP="00BD555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ICA has requested 15 minutes to present the PIT/HIC results. The other reports are written. If anyone has questions, </w:t>
      </w:r>
      <w:r w:rsidR="00423446">
        <w:rPr>
          <w:rFonts w:cstheme="minorHAnsi"/>
        </w:rPr>
        <w:t>there will be opportunity to ask them. An APR for YHDP was provided but I could not open it. I have requested a new PDF form of this.</w:t>
      </w:r>
    </w:p>
    <w:p w14:paraId="6C9262D5" w14:textId="77777777" w:rsidR="00423446" w:rsidRDefault="00423446" w:rsidP="00BD5550">
      <w:pPr>
        <w:spacing w:after="0" w:line="240" w:lineRule="auto"/>
        <w:rPr>
          <w:rFonts w:cstheme="minorHAnsi"/>
        </w:rPr>
      </w:pPr>
    </w:p>
    <w:p w14:paraId="2CA5262D" w14:textId="15537CB4" w:rsidR="000E4920" w:rsidRDefault="000E4920" w:rsidP="00BD5550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CoC membership meeting will be discussed. The agenda is in progress. Courtyard by Marriott has been booked and paid.</w:t>
      </w:r>
      <w:r w:rsidR="00F8421D">
        <w:rPr>
          <w:rFonts w:cstheme="minorHAnsi"/>
        </w:rPr>
        <w:t xml:space="preserve"> The afternoon breakouts are scheduled and trainers have been secured.</w:t>
      </w:r>
      <w:r w:rsidR="00236B59">
        <w:rPr>
          <w:rFonts w:cstheme="minorHAnsi"/>
        </w:rPr>
        <w:t xml:space="preserve"> This is a </w:t>
      </w:r>
      <w:proofErr w:type="gramStart"/>
      <w:r w:rsidR="00236B59">
        <w:rPr>
          <w:rFonts w:cstheme="minorHAnsi"/>
        </w:rPr>
        <w:t>check in</w:t>
      </w:r>
      <w:proofErr w:type="gramEnd"/>
      <w:r w:rsidR="00236B59">
        <w:rPr>
          <w:rFonts w:cstheme="minorHAnsi"/>
        </w:rPr>
        <w:t xml:space="preserve"> if there are any questions or issues that need addressed.</w:t>
      </w:r>
    </w:p>
    <w:p w14:paraId="4379B453" w14:textId="77777777" w:rsidR="00236B59" w:rsidRDefault="00236B59" w:rsidP="00BD5550">
      <w:pPr>
        <w:spacing w:after="0" w:line="240" w:lineRule="auto"/>
        <w:rPr>
          <w:rFonts w:cstheme="minorHAnsi"/>
        </w:rPr>
      </w:pPr>
    </w:p>
    <w:p w14:paraId="56F240B1" w14:textId="15004DFF" w:rsidR="00236B59" w:rsidRPr="00BD5550" w:rsidRDefault="00236B59" w:rsidP="00BD555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Board needs to discuss CoC voting. </w:t>
      </w:r>
      <w:r w:rsidR="00131653">
        <w:rPr>
          <w:rFonts w:cstheme="minorHAnsi"/>
        </w:rPr>
        <w:t xml:space="preserve">I have asked the Membership Committee to follow the charter for voting and ensure that all agencies are registered, </w:t>
      </w:r>
      <w:r w:rsidR="00997A75">
        <w:rPr>
          <w:rFonts w:cstheme="minorHAnsi"/>
        </w:rPr>
        <w:t xml:space="preserve">correct people are voting for the agency, and attendance has been met. </w:t>
      </w:r>
      <w:r w:rsidR="003A265E">
        <w:rPr>
          <w:rFonts w:cstheme="minorHAnsi"/>
        </w:rPr>
        <w:t>This will be discussed at the meeting.</w:t>
      </w:r>
    </w:p>
    <w:p w14:paraId="3A7AED79" w14:textId="77777777" w:rsidR="003836CE" w:rsidRDefault="003836CE" w:rsidP="003836CE">
      <w:pPr>
        <w:spacing w:after="0" w:line="240" w:lineRule="auto"/>
        <w:rPr>
          <w:rFonts w:cstheme="minorHAnsi"/>
        </w:rPr>
      </w:pPr>
    </w:p>
    <w:p w14:paraId="0979F255" w14:textId="75FB1BAF" w:rsidR="003836CE" w:rsidRDefault="003A265E" w:rsidP="003836CE">
      <w:pPr>
        <w:spacing w:after="0" w:line="240" w:lineRule="auto"/>
        <w:rPr>
          <w:rFonts w:cstheme="minorHAnsi"/>
        </w:rPr>
      </w:pPr>
      <w:r>
        <w:rPr>
          <w:rFonts w:cstheme="minorHAnsi"/>
        </w:rPr>
        <w:t>I would like to propose scheduling a second board meeting each month for the purposes of mid-month voting matters. This would be a standing meeting that would only occur, if needed.</w:t>
      </w:r>
      <w:r w:rsidR="00A07806">
        <w:rPr>
          <w:rFonts w:cstheme="minorHAnsi"/>
        </w:rPr>
        <w:t xml:space="preserve"> The new voting policy will require a two-week process for any vote to occur outside the board meeting.</w:t>
      </w:r>
      <w:r w:rsidR="00C26DA4">
        <w:rPr>
          <w:rFonts w:cstheme="minorHAnsi"/>
        </w:rPr>
        <w:t xml:space="preserve"> </w:t>
      </w:r>
      <w:r w:rsidR="00643A93">
        <w:rPr>
          <w:rFonts w:cstheme="minorHAnsi"/>
        </w:rPr>
        <w:t>This meeting would basically be a place holder for</w:t>
      </w:r>
      <w:r w:rsidR="000E55AA">
        <w:rPr>
          <w:rFonts w:cstheme="minorHAnsi"/>
        </w:rPr>
        <w:t xml:space="preserve"> imminent business and only used for issues like NOFO</w:t>
      </w:r>
      <w:r w:rsidR="00C8779C">
        <w:rPr>
          <w:rFonts w:cstheme="minorHAnsi"/>
        </w:rPr>
        <w:t xml:space="preserve">, Charter revisions, letters of support, and matters that are </w:t>
      </w:r>
      <w:proofErr w:type="gramStart"/>
      <w:r w:rsidR="00C8779C">
        <w:rPr>
          <w:rFonts w:cstheme="minorHAnsi"/>
        </w:rPr>
        <w:t>time-sensitive</w:t>
      </w:r>
      <w:proofErr w:type="gramEnd"/>
      <w:r w:rsidR="00C8779C">
        <w:rPr>
          <w:rFonts w:cstheme="minorHAnsi"/>
        </w:rPr>
        <w:t>.</w:t>
      </w:r>
      <w:r w:rsidR="001230BE">
        <w:rPr>
          <w:rFonts w:cstheme="minorHAnsi"/>
        </w:rPr>
        <w:t xml:space="preserve"> Having a place holder will make it easier than trying to get schedules together</w:t>
      </w:r>
      <w:r w:rsidR="008E26A5">
        <w:rPr>
          <w:rFonts w:cstheme="minorHAnsi"/>
        </w:rPr>
        <w:t xml:space="preserve"> for all of us.</w:t>
      </w:r>
    </w:p>
    <w:p w14:paraId="7381DCD9" w14:textId="77777777" w:rsidR="008E26A5" w:rsidRDefault="008E26A5" w:rsidP="003836CE">
      <w:pPr>
        <w:spacing w:after="0" w:line="240" w:lineRule="auto"/>
        <w:rPr>
          <w:rFonts w:cstheme="minorHAnsi"/>
        </w:rPr>
      </w:pPr>
    </w:p>
    <w:p w14:paraId="717D8F04" w14:textId="2A5873A7" w:rsidR="008E26A5" w:rsidRDefault="008E26A5" w:rsidP="003836C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Dr. Hsun-Ta Hsu has requested a letter of support from the CoC to continue the research on the </w:t>
      </w:r>
      <w:r w:rsidR="000A5C4D">
        <w:rPr>
          <w:rFonts w:cstheme="minorHAnsi"/>
        </w:rPr>
        <w:t>CE Tool. The request came today and it is needed by May 31, 2026. This will be open for board discussion.</w:t>
      </w:r>
    </w:p>
    <w:p w14:paraId="6EDB2AA6" w14:textId="77777777" w:rsidR="000A5C4D" w:rsidRDefault="000A5C4D" w:rsidP="003836CE">
      <w:pPr>
        <w:spacing w:after="0" w:line="240" w:lineRule="auto"/>
        <w:rPr>
          <w:rFonts w:cstheme="minorHAnsi"/>
        </w:rPr>
      </w:pPr>
    </w:p>
    <w:p w14:paraId="42B7A3BD" w14:textId="295767C2" w:rsidR="000A5C4D" w:rsidRDefault="00D120EF" w:rsidP="003836CE">
      <w:pPr>
        <w:spacing w:after="0" w:line="240" w:lineRule="auto"/>
        <w:rPr>
          <w:rFonts w:cstheme="minorHAnsi"/>
        </w:rPr>
      </w:pPr>
      <w:r>
        <w:rPr>
          <w:rFonts w:cstheme="minorHAnsi"/>
        </w:rPr>
        <w:t>I would like to proceed with</w:t>
      </w:r>
      <w:r w:rsidR="00FB0812">
        <w:rPr>
          <w:rFonts w:cstheme="minorHAnsi"/>
        </w:rPr>
        <w:t xml:space="preserve"> the RFP for the independent contractors now that the CA transfer request is completed.</w:t>
      </w:r>
      <w:r w:rsidR="00F35787">
        <w:rPr>
          <w:rFonts w:cstheme="minorHAnsi"/>
        </w:rPr>
        <w:t xml:space="preserve"> I am requesting discussion time to set an agreeable path forward for getting this moving.</w:t>
      </w:r>
    </w:p>
    <w:p w14:paraId="4B0F1076" w14:textId="77777777" w:rsidR="00BC5E23" w:rsidRDefault="00BC5E23" w:rsidP="003836CE">
      <w:pPr>
        <w:spacing w:after="0" w:line="240" w:lineRule="auto"/>
        <w:rPr>
          <w:rFonts w:cstheme="minorHAnsi"/>
        </w:rPr>
      </w:pPr>
    </w:p>
    <w:p w14:paraId="7A66712F" w14:textId="0C8E9426" w:rsidR="00BC5E23" w:rsidRDefault="00BC5E23" w:rsidP="003836C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will need a workgroup to draft the MOU for the Collaborative Applicant MOU with MLM. </w:t>
      </w:r>
    </w:p>
    <w:p w14:paraId="4246F0E0" w14:textId="77777777" w:rsidR="003836CE" w:rsidRDefault="003836CE" w:rsidP="003836CE">
      <w:pPr>
        <w:spacing w:after="0" w:line="240" w:lineRule="auto"/>
        <w:rPr>
          <w:rFonts w:cstheme="minorHAnsi"/>
        </w:rPr>
      </w:pPr>
    </w:p>
    <w:p w14:paraId="2456723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561A21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6FA26A0E" w14:textId="0F959F67" w:rsidR="00035287" w:rsidRPr="00A821F0" w:rsidRDefault="00035287" w:rsidP="0013310C">
      <w:pPr>
        <w:spacing w:after="0" w:line="240" w:lineRule="auto"/>
        <w:rPr>
          <w:rFonts w:cstheme="minorHAnsi"/>
        </w:rPr>
      </w:pP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8D4"/>
    <w:multiLevelType w:val="hybridMultilevel"/>
    <w:tmpl w:val="237A798E"/>
    <w:lvl w:ilvl="0" w:tplc="EFC02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9619F7"/>
    <w:multiLevelType w:val="hybridMultilevel"/>
    <w:tmpl w:val="7EFA9C64"/>
    <w:lvl w:ilvl="0" w:tplc="A928D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280777"/>
    <w:multiLevelType w:val="hybridMultilevel"/>
    <w:tmpl w:val="8C145C10"/>
    <w:lvl w:ilvl="0" w:tplc="17C41E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DE27C7"/>
    <w:multiLevelType w:val="hybridMultilevel"/>
    <w:tmpl w:val="8A52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10"/>
  </w:num>
  <w:num w:numId="2" w16cid:durableId="9181297">
    <w:abstractNumId w:val="9"/>
  </w:num>
  <w:num w:numId="3" w16cid:durableId="2015955777">
    <w:abstractNumId w:val="12"/>
  </w:num>
  <w:num w:numId="4" w16cid:durableId="585115617">
    <w:abstractNumId w:val="20"/>
  </w:num>
  <w:num w:numId="5" w16cid:durableId="246352304">
    <w:abstractNumId w:val="2"/>
  </w:num>
  <w:num w:numId="6" w16cid:durableId="241532214">
    <w:abstractNumId w:val="7"/>
  </w:num>
  <w:num w:numId="7" w16cid:durableId="2119517414">
    <w:abstractNumId w:val="19"/>
  </w:num>
  <w:num w:numId="8" w16cid:durableId="18817859">
    <w:abstractNumId w:val="11"/>
  </w:num>
  <w:num w:numId="9" w16cid:durableId="1813401287">
    <w:abstractNumId w:val="0"/>
  </w:num>
  <w:num w:numId="10" w16cid:durableId="774791356">
    <w:abstractNumId w:val="16"/>
  </w:num>
  <w:num w:numId="11" w16cid:durableId="1152789091">
    <w:abstractNumId w:val="21"/>
  </w:num>
  <w:num w:numId="12" w16cid:durableId="974674336">
    <w:abstractNumId w:val="3"/>
  </w:num>
  <w:num w:numId="13" w16cid:durableId="1807551582">
    <w:abstractNumId w:val="6"/>
  </w:num>
  <w:num w:numId="14" w16cid:durableId="818812121">
    <w:abstractNumId w:val="5"/>
  </w:num>
  <w:num w:numId="15" w16cid:durableId="1285114460">
    <w:abstractNumId w:val="15"/>
  </w:num>
  <w:num w:numId="16" w16cid:durableId="1681810432">
    <w:abstractNumId w:val="17"/>
  </w:num>
  <w:num w:numId="17" w16cid:durableId="922833558">
    <w:abstractNumId w:val="4"/>
  </w:num>
  <w:num w:numId="18" w16cid:durableId="1844124602">
    <w:abstractNumId w:val="14"/>
  </w:num>
  <w:num w:numId="19" w16cid:durableId="903678668">
    <w:abstractNumId w:val="8"/>
  </w:num>
  <w:num w:numId="20" w16cid:durableId="1648048261">
    <w:abstractNumId w:val="1"/>
  </w:num>
  <w:num w:numId="21" w16cid:durableId="1720470359">
    <w:abstractNumId w:val="13"/>
  </w:num>
  <w:num w:numId="22" w16cid:durableId="1562645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0D0A"/>
    <w:rsid w:val="000033C3"/>
    <w:rsid w:val="00003B97"/>
    <w:rsid w:val="00011CA1"/>
    <w:rsid w:val="00027FAC"/>
    <w:rsid w:val="00035287"/>
    <w:rsid w:val="0005527A"/>
    <w:rsid w:val="000623EF"/>
    <w:rsid w:val="000668D3"/>
    <w:rsid w:val="0007217B"/>
    <w:rsid w:val="00074C72"/>
    <w:rsid w:val="000902D3"/>
    <w:rsid w:val="000903B5"/>
    <w:rsid w:val="000A5C4D"/>
    <w:rsid w:val="000A632F"/>
    <w:rsid w:val="000E03B2"/>
    <w:rsid w:val="000E2725"/>
    <w:rsid w:val="000E2D4C"/>
    <w:rsid w:val="000E30D6"/>
    <w:rsid w:val="000E4920"/>
    <w:rsid w:val="000E55AA"/>
    <w:rsid w:val="000E7481"/>
    <w:rsid w:val="001230BE"/>
    <w:rsid w:val="001233DD"/>
    <w:rsid w:val="00131653"/>
    <w:rsid w:val="0013310C"/>
    <w:rsid w:val="001418DD"/>
    <w:rsid w:val="00167B90"/>
    <w:rsid w:val="001743CC"/>
    <w:rsid w:val="00175D97"/>
    <w:rsid w:val="0018540C"/>
    <w:rsid w:val="00186574"/>
    <w:rsid w:val="001917C9"/>
    <w:rsid w:val="00196DFB"/>
    <w:rsid w:val="001A39E3"/>
    <w:rsid w:val="001B7776"/>
    <w:rsid w:val="001C09B0"/>
    <w:rsid w:val="001C50A7"/>
    <w:rsid w:val="001E38FE"/>
    <w:rsid w:val="001E5312"/>
    <w:rsid w:val="002114CD"/>
    <w:rsid w:val="00212636"/>
    <w:rsid w:val="00212C05"/>
    <w:rsid w:val="00212D31"/>
    <w:rsid w:val="0022079D"/>
    <w:rsid w:val="00220F87"/>
    <w:rsid w:val="00226033"/>
    <w:rsid w:val="00233031"/>
    <w:rsid w:val="00236B59"/>
    <w:rsid w:val="002461CF"/>
    <w:rsid w:val="00246A45"/>
    <w:rsid w:val="00253D1D"/>
    <w:rsid w:val="00260C65"/>
    <w:rsid w:val="002637DD"/>
    <w:rsid w:val="002649C2"/>
    <w:rsid w:val="00274EB7"/>
    <w:rsid w:val="002761EF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D424C"/>
    <w:rsid w:val="002E385E"/>
    <w:rsid w:val="002E7626"/>
    <w:rsid w:val="002F2B4E"/>
    <w:rsid w:val="002F36CC"/>
    <w:rsid w:val="002F3CD3"/>
    <w:rsid w:val="002F541A"/>
    <w:rsid w:val="00305A6C"/>
    <w:rsid w:val="003124F0"/>
    <w:rsid w:val="0031354D"/>
    <w:rsid w:val="00313D56"/>
    <w:rsid w:val="003343AE"/>
    <w:rsid w:val="00345063"/>
    <w:rsid w:val="00351D15"/>
    <w:rsid w:val="003533F9"/>
    <w:rsid w:val="003571B8"/>
    <w:rsid w:val="003836CE"/>
    <w:rsid w:val="003A0B9E"/>
    <w:rsid w:val="003A265E"/>
    <w:rsid w:val="003B00A5"/>
    <w:rsid w:val="003B2F87"/>
    <w:rsid w:val="003C0FB7"/>
    <w:rsid w:val="003C10B0"/>
    <w:rsid w:val="003C19B5"/>
    <w:rsid w:val="003C354A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23446"/>
    <w:rsid w:val="00430FA2"/>
    <w:rsid w:val="00437AB7"/>
    <w:rsid w:val="004407BE"/>
    <w:rsid w:val="00446C29"/>
    <w:rsid w:val="00447E09"/>
    <w:rsid w:val="00472780"/>
    <w:rsid w:val="00474D52"/>
    <w:rsid w:val="00477A54"/>
    <w:rsid w:val="0049091B"/>
    <w:rsid w:val="0049120C"/>
    <w:rsid w:val="004A0147"/>
    <w:rsid w:val="004A3F9E"/>
    <w:rsid w:val="004B2432"/>
    <w:rsid w:val="004B3D76"/>
    <w:rsid w:val="004B3DCE"/>
    <w:rsid w:val="004B7D3D"/>
    <w:rsid w:val="004E03E3"/>
    <w:rsid w:val="004E4CAD"/>
    <w:rsid w:val="004F20FE"/>
    <w:rsid w:val="004F6C93"/>
    <w:rsid w:val="005024FC"/>
    <w:rsid w:val="0050650B"/>
    <w:rsid w:val="00524AE7"/>
    <w:rsid w:val="00527292"/>
    <w:rsid w:val="00534452"/>
    <w:rsid w:val="005458E4"/>
    <w:rsid w:val="00553BA9"/>
    <w:rsid w:val="005634A5"/>
    <w:rsid w:val="00563823"/>
    <w:rsid w:val="00566745"/>
    <w:rsid w:val="00570C51"/>
    <w:rsid w:val="00572AA0"/>
    <w:rsid w:val="005759A6"/>
    <w:rsid w:val="0057645E"/>
    <w:rsid w:val="005814DB"/>
    <w:rsid w:val="00582024"/>
    <w:rsid w:val="00582E58"/>
    <w:rsid w:val="005864AD"/>
    <w:rsid w:val="00596485"/>
    <w:rsid w:val="005968D1"/>
    <w:rsid w:val="00596A70"/>
    <w:rsid w:val="005A039D"/>
    <w:rsid w:val="005B3672"/>
    <w:rsid w:val="005B7A3A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3A93"/>
    <w:rsid w:val="006473F8"/>
    <w:rsid w:val="0066619E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303A4"/>
    <w:rsid w:val="0073177F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5BF9"/>
    <w:rsid w:val="0079716F"/>
    <w:rsid w:val="007B08AC"/>
    <w:rsid w:val="007B2F73"/>
    <w:rsid w:val="007B487D"/>
    <w:rsid w:val="007B48B3"/>
    <w:rsid w:val="007B4A70"/>
    <w:rsid w:val="007B6885"/>
    <w:rsid w:val="007C19EE"/>
    <w:rsid w:val="007C4F58"/>
    <w:rsid w:val="007C6A5E"/>
    <w:rsid w:val="007C6FA0"/>
    <w:rsid w:val="007D5FEA"/>
    <w:rsid w:val="007E34BC"/>
    <w:rsid w:val="007F3ED3"/>
    <w:rsid w:val="007F6974"/>
    <w:rsid w:val="008111A3"/>
    <w:rsid w:val="008218D6"/>
    <w:rsid w:val="00822192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63A79"/>
    <w:rsid w:val="00867138"/>
    <w:rsid w:val="0087670B"/>
    <w:rsid w:val="008943A2"/>
    <w:rsid w:val="00894F5E"/>
    <w:rsid w:val="008964C0"/>
    <w:rsid w:val="008A0E0B"/>
    <w:rsid w:val="008A5D6B"/>
    <w:rsid w:val="008B338F"/>
    <w:rsid w:val="008B3717"/>
    <w:rsid w:val="008B7596"/>
    <w:rsid w:val="008C22D9"/>
    <w:rsid w:val="008C781D"/>
    <w:rsid w:val="008D4999"/>
    <w:rsid w:val="008E1508"/>
    <w:rsid w:val="008E2023"/>
    <w:rsid w:val="008E26A5"/>
    <w:rsid w:val="008E3967"/>
    <w:rsid w:val="008E5D2B"/>
    <w:rsid w:val="00902F9F"/>
    <w:rsid w:val="00904489"/>
    <w:rsid w:val="0091106A"/>
    <w:rsid w:val="009142DF"/>
    <w:rsid w:val="00915CB1"/>
    <w:rsid w:val="0092673F"/>
    <w:rsid w:val="0093518C"/>
    <w:rsid w:val="0094149B"/>
    <w:rsid w:val="0094280B"/>
    <w:rsid w:val="00944D13"/>
    <w:rsid w:val="0094741E"/>
    <w:rsid w:val="009504C1"/>
    <w:rsid w:val="009510F8"/>
    <w:rsid w:val="00951161"/>
    <w:rsid w:val="00953E80"/>
    <w:rsid w:val="00955038"/>
    <w:rsid w:val="00957933"/>
    <w:rsid w:val="009654F1"/>
    <w:rsid w:val="00966989"/>
    <w:rsid w:val="009738CA"/>
    <w:rsid w:val="009746C6"/>
    <w:rsid w:val="009769D5"/>
    <w:rsid w:val="00980270"/>
    <w:rsid w:val="009934EA"/>
    <w:rsid w:val="00994CA3"/>
    <w:rsid w:val="00997A75"/>
    <w:rsid w:val="009A4105"/>
    <w:rsid w:val="009A4212"/>
    <w:rsid w:val="009A45B5"/>
    <w:rsid w:val="009A612B"/>
    <w:rsid w:val="009A6247"/>
    <w:rsid w:val="009B02AB"/>
    <w:rsid w:val="009B03FD"/>
    <w:rsid w:val="009B18E8"/>
    <w:rsid w:val="009B2A8D"/>
    <w:rsid w:val="009B5A8D"/>
    <w:rsid w:val="009C19FC"/>
    <w:rsid w:val="009D1E0B"/>
    <w:rsid w:val="009D5D7C"/>
    <w:rsid w:val="009D5EDD"/>
    <w:rsid w:val="009E2260"/>
    <w:rsid w:val="009E247A"/>
    <w:rsid w:val="009E3818"/>
    <w:rsid w:val="009E669C"/>
    <w:rsid w:val="009F0C5A"/>
    <w:rsid w:val="00A07806"/>
    <w:rsid w:val="00A07D2F"/>
    <w:rsid w:val="00A14CAD"/>
    <w:rsid w:val="00A17EE2"/>
    <w:rsid w:val="00A25871"/>
    <w:rsid w:val="00A26A87"/>
    <w:rsid w:val="00A26AFD"/>
    <w:rsid w:val="00A33E52"/>
    <w:rsid w:val="00A4053F"/>
    <w:rsid w:val="00A415A8"/>
    <w:rsid w:val="00A416D8"/>
    <w:rsid w:val="00A4354C"/>
    <w:rsid w:val="00A452E3"/>
    <w:rsid w:val="00A45D15"/>
    <w:rsid w:val="00A46890"/>
    <w:rsid w:val="00A648A1"/>
    <w:rsid w:val="00A74CE3"/>
    <w:rsid w:val="00A81BEC"/>
    <w:rsid w:val="00A821F0"/>
    <w:rsid w:val="00A82FBB"/>
    <w:rsid w:val="00A832BA"/>
    <w:rsid w:val="00A9327A"/>
    <w:rsid w:val="00AA0329"/>
    <w:rsid w:val="00AA298C"/>
    <w:rsid w:val="00AA3A32"/>
    <w:rsid w:val="00AB734C"/>
    <w:rsid w:val="00AD1A64"/>
    <w:rsid w:val="00AD48B7"/>
    <w:rsid w:val="00AD5685"/>
    <w:rsid w:val="00AE78A2"/>
    <w:rsid w:val="00AE7EA5"/>
    <w:rsid w:val="00AF520C"/>
    <w:rsid w:val="00B044ED"/>
    <w:rsid w:val="00B122FE"/>
    <w:rsid w:val="00B15867"/>
    <w:rsid w:val="00B2167A"/>
    <w:rsid w:val="00B2535E"/>
    <w:rsid w:val="00B2551B"/>
    <w:rsid w:val="00B3271B"/>
    <w:rsid w:val="00B33147"/>
    <w:rsid w:val="00B3362D"/>
    <w:rsid w:val="00B365A2"/>
    <w:rsid w:val="00B42819"/>
    <w:rsid w:val="00B45597"/>
    <w:rsid w:val="00B53147"/>
    <w:rsid w:val="00B5378A"/>
    <w:rsid w:val="00B56A3C"/>
    <w:rsid w:val="00B60D3F"/>
    <w:rsid w:val="00B61192"/>
    <w:rsid w:val="00B66405"/>
    <w:rsid w:val="00B807F1"/>
    <w:rsid w:val="00B821F7"/>
    <w:rsid w:val="00B8675F"/>
    <w:rsid w:val="00B92703"/>
    <w:rsid w:val="00B92E93"/>
    <w:rsid w:val="00BA0107"/>
    <w:rsid w:val="00BA0C31"/>
    <w:rsid w:val="00BB54A2"/>
    <w:rsid w:val="00BC15BB"/>
    <w:rsid w:val="00BC2E90"/>
    <w:rsid w:val="00BC5E23"/>
    <w:rsid w:val="00BD0A87"/>
    <w:rsid w:val="00BD1A61"/>
    <w:rsid w:val="00BD2C4A"/>
    <w:rsid w:val="00BD54F4"/>
    <w:rsid w:val="00BD5550"/>
    <w:rsid w:val="00BD633E"/>
    <w:rsid w:val="00BE7F11"/>
    <w:rsid w:val="00BF093C"/>
    <w:rsid w:val="00BF5352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26DA4"/>
    <w:rsid w:val="00C278BD"/>
    <w:rsid w:val="00C334A1"/>
    <w:rsid w:val="00C3488D"/>
    <w:rsid w:val="00C40CB4"/>
    <w:rsid w:val="00C57F89"/>
    <w:rsid w:val="00C70147"/>
    <w:rsid w:val="00C83831"/>
    <w:rsid w:val="00C8779C"/>
    <w:rsid w:val="00C92040"/>
    <w:rsid w:val="00C92C9A"/>
    <w:rsid w:val="00C96197"/>
    <w:rsid w:val="00CA61B4"/>
    <w:rsid w:val="00CA6B76"/>
    <w:rsid w:val="00CB4B44"/>
    <w:rsid w:val="00CC1DB6"/>
    <w:rsid w:val="00CD2601"/>
    <w:rsid w:val="00CD3887"/>
    <w:rsid w:val="00CD4833"/>
    <w:rsid w:val="00CF1253"/>
    <w:rsid w:val="00D005DE"/>
    <w:rsid w:val="00D120EF"/>
    <w:rsid w:val="00D1278D"/>
    <w:rsid w:val="00D34A8E"/>
    <w:rsid w:val="00D37917"/>
    <w:rsid w:val="00D56966"/>
    <w:rsid w:val="00D60736"/>
    <w:rsid w:val="00D61800"/>
    <w:rsid w:val="00D84654"/>
    <w:rsid w:val="00D94426"/>
    <w:rsid w:val="00D950A2"/>
    <w:rsid w:val="00D95840"/>
    <w:rsid w:val="00DA3B97"/>
    <w:rsid w:val="00DB546E"/>
    <w:rsid w:val="00DB5CC9"/>
    <w:rsid w:val="00DB6304"/>
    <w:rsid w:val="00DC444E"/>
    <w:rsid w:val="00DC7337"/>
    <w:rsid w:val="00DD2823"/>
    <w:rsid w:val="00DE4BD9"/>
    <w:rsid w:val="00DE6583"/>
    <w:rsid w:val="00DF13E1"/>
    <w:rsid w:val="00DF190A"/>
    <w:rsid w:val="00DF2630"/>
    <w:rsid w:val="00E00147"/>
    <w:rsid w:val="00E00FA5"/>
    <w:rsid w:val="00E02E5D"/>
    <w:rsid w:val="00E062D7"/>
    <w:rsid w:val="00E06646"/>
    <w:rsid w:val="00E11F98"/>
    <w:rsid w:val="00E17F5E"/>
    <w:rsid w:val="00E21AAA"/>
    <w:rsid w:val="00E27B19"/>
    <w:rsid w:val="00E3238E"/>
    <w:rsid w:val="00E35675"/>
    <w:rsid w:val="00E43B4B"/>
    <w:rsid w:val="00E540A4"/>
    <w:rsid w:val="00E6696A"/>
    <w:rsid w:val="00E669A9"/>
    <w:rsid w:val="00E71AC6"/>
    <w:rsid w:val="00E775F6"/>
    <w:rsid w:val="00E824D8"/>
    <w:rsid w:val="00E839A3"/>
    <w:rsid w:val="00E83FD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1351"/>
    <w:rsid w:val="00F249D9"/>
    <w:rsid w:val="00F30385"/>
    <w:rsid w:val="00F3068A"/>
    <w:rsid w:val="00F35787"/>
    <w:rsid w:val="00F44B72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8421D"/>
    <w:rsid w:val="00FA5D6E"/>
    <w:rsid w:val="00FA7521"/>
    <w:rsid w:val="00FB0812"/>
    <w:rsid w:val="00FB0A19"/>
    <w:rsid w:val="00FB2465"/>
    <w:rsid w:val="00FC35D1"/>
    <w:rsid w:val="00FD65B4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2024</Characters>
  <Application>Microsoft Office Word</Application>
  <DocSecurity>0</DocSecurity>
  <Lines>88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28</cp:revision>
  <cp:lastPrinted>2026-03-12T18:21:00Z</cp:lastPrinted>
  <dcterms:created xsi:type="dcterms:W3CDTF">2026-05-27T04:18:00Z</dcterms:created>
  <dcterms:modified xsi:type="dcterms:W3CDTF">2026-05-27T04:35:00Z</dcterms:modified>
</cp:coreProperties>
</file>