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59" w:lineRule="auto"/>
        <w:jc w:val="center"/>
        <w:rPr>
          <w:rFonts w:ascii="Verdana" w:cs="Verdana" w:eastAsia="Verdana" w:hAnsi="Verdana"/>
          <w:b w:val="1"/>
          <w:color w:val="e14571"/>
          <w:sz w:val="22"/>
          <w:szCs w:val="22"/>
        </w:rPr>
      </w:pPr>
      <w:r w:rsidDel="00000000" w:rsidR="00000000" w:rsidRPr="00000000">
        <w:rPr>
          <w:rFonts w:ascii="Verdana" w:cs="Verdana" w:eastAsia="Verdana" w:hAnsi="Verdana"/>
          <w:b w:val="1"/>
          <w:color w:val="e14571"/>
          <w:sz w:val="22"/>
          <w:szCs w:val="22"/>
          <w:rtl w:val="0"/>
        </w:rPr>
        <w:t xml:space="preserve">Minutes</w:t>
      </w:r>
    </w:p>
    <w:p w:rsidR="00000000" w:rsidDel="00000000" w:rsidP="00000000" w:rsidRDefault="00000000" w:rsidRPr="00000000" w14:paraId="00000002">
      <w:pPr>
        <w:pStyle w:val="Subtitle"/>
        <w:spacing w:after="0" w:line="259" w:lineRule="auto"/>
        <w:jc w:val="center"/>
        <w:rPr>
          <w:rFonts w:ascii="Verdana" w:cs="Verdana" w:eastAsia="Verdana" w:hAnsi="Verdana"/>
          <w:i w:val="1"/>
          <w:color w:val="26225b"/>
          <w:sz w:val="22"/>
          <w:szCs w:val="22"/>
        </w:rPr>
      </w:pPr>
      <w:bookmarkStart w:colFirst="0" w:colLast="0" w:name="_80oe6uge2v5r" w:id="0"/>
      <w:bookmarkEnd w:id="0"/>
      <w:r w:rsidDel="00000000" w:rsidR="00000000" w:rsidRPr="00000000">
        <w:rPr>
          <w:rFonts w:ascii="Verdana" w:cs="Verdana" w:eastAsia="Verdana" w:hAnsi="Verdana"/>
          <w:i w:val="1"/>
          <w:color w:val="26225b"/>
          <w:sz w:val="22"/>
          <w:szCs w:val="22"/>
          <w:rtl w:val="0"/>
        </w:rPr>
        <w:t xml:space="preserve">HMIS Committee</w:t>
      </w:r>
    </w:p>
    <w:p w:rsidR="00000000" w:rsidDel="00000000" w:rsidP="00000000" w:rsidRDefault="00000000" w:rsidRPr="00000000" w14:paraId="00000003">
      <w:pPr>
        <w:spacing w:line="259" w:lineRule="auto"/>
        <w:jc w:val="center"/>
        <w:rPr>
          <w:rFonts w:ascii="Verdana" w:cs="Verdana" w:eastAsia="Verdana" w:hAnsi="Verdana"/>
          <w:color w:val="26225b"/>
        </w:rPr>
      </w:pPr>
      <w:r w:rsidDel="00000000" w:rsidR="00000000" w:rsidRPr="00000000">
        <w:rPr>
          <w:rFonts w:ascii="Verdana" w:cs="Verdana" w:eastAsia="Verdana" w:hAnsi="Verdana"/>
          <w:color w:val="26225b"/>
          <w:rtl w:val="0"/>
        </w:rPr>
        <w:t xml:space="preserve">[7/14/25] [2:30]</w:t>
      </w:r>
    </w:p>
    <w:p w:rsidR="00000000" w:rsidDel="00000000" w:rsidP="00000000" w:rsidRDefault="00000000" w:rsidRPr="00000000" w14:paraId="00000004">
      <w:pPr>
        <w:spacing w:line="259" w:lineRule="auto"/>
        <w:jc w:val="center"/>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05">
      <w:pPr>
        <w:spacing w:line="240"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Attendance</w:t>
      </w:r>
    </w:p>
    <w:p w:rsidR="00000000" w:rsidDel="00000000" w:rsidP="00000000" w:rsidRDefault="00000000" w:rsidRPr="00000000" w14:paraId="00000006">
      <w:pPr>
        <w:spacing w:line="259" w:lineRule="auto"/>
        <w:rPr>
          <w:rFonts w:ascii="Verdana" w:cs="Verdana" w:eastAsia="Verdana" w:hAnsi="Verdana"/>
        </w:rPr>
      </w:pPr>
      <w:r w:rsidDel="00000000" w:rsidR="00000000" w:rsidRPr="00000000">
        <w:rPr>
          <w:rFonts w:ascii="Verdana" w:cs="Verdana" w:eastAsia="Verdana" w:hAnsi="Verdana"/>
          <w:rtl w:val="0"/>
        </w:rPr>
        <w:t xml:space="preserve">Dani Pickens, Davi Henrion, Becca Jones, Glenna Wilson, Jacquie West, Max Buhmann, Michelle Sumner, Stephen Kennedy, Christina Cherry</w:t>
      </w:r>
    </w:p>
    <w:p w:rsidR="00000000" w:rsidDel="00000000" w:rsidP="00000000" w:rsidRDefault="00000000" w:rsidRPr="00000000" w14:paraId="00000007">
      <w:pPr>
        <w:spacing w:line="240"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08">
      <w:pPr>
        <w:spacing w:line="240"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Call to Order</w:t>
      </w:r>
    </w:p>
    <w:p w:rsidR="00000000" w:rsidDel="00000000" w:rsidP="00000000" w:rsidRDefault="00000000" w:rsidRPr="00000000" w14:paraId="00000009">
      <w:pPr>
        <w:spacing w:line="259" w:lineRule="auto"/>
        <w:rPr>
          <w:rFonts w:ascii="Verdana" w:cs="Verdana" w:eastAsia="Verdana" w:hAnsi="Verdana"/>
          <w:color w:val="26225b"/>
        </w:rPr>
      </w:pPr>
      <w:r w:rsidDel="00000000" w:rsidR="00000000" w:rsidRPr="00000000">
        <w:rPr>
          <w:rFonts w:ascii="Verdana" w:cs="Verdana" w:eastAsia="Verdana" w:hAnsi="Verdana"/>
          <w:b w:val="1"/>
          <w:color w:val="2f5496"/>
          <w:rtl w:val="0"/>
        </w:rPr>
        <w:t xml:space="preserve">2:30 PM</w:t>
      </w:r>
      <w:r w:rsidDel="00000000" w:rsidR="00000000" w:rsidRPr="00000000">
        <w:rPr>
          <w:rtl w:val="0"/>
        </w:rPr>
      </w:r>
    </w:p>
    <w:p w:rsidR="00000000" w:rsidDel="00000000" w:rsidP="00000000" w:rsidRDefault="00000000" w:rsidRPr="00000000" w14:paraId="0000000A">
      <w:pPr>
        <w:spacing w:line="240"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0B">
      <w:pPr>
        <w:spacing w:line="240"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Approval of Agenda and Minutes</w:t>
      </w:r>
    </w:p>
    <w:p w:rsidR="00000000" w:rsidDel="00000000" w:rsidP="00000000" w:rsidRDefault="00000000" w:rsidRPr="00000000" w14:paraId="0000000C">
      <w:pPr>
        <w:spacing w:line="240"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Comments, changes, or corrections? </w:t>
      </w:r>
    </w:p>
    <w:p w:rsidR="00000000" w:rsidDel="00000000" w:rsidP="00000000" w:rsidRDefault="00000000" w:rsidRPr="00000000" w14:paraId="0000000D">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Motion to approve Agenda with changes (Jaquie / Michelle) – </w:t>
      </w:r>
      <w:r w:rsidDel="00000000" w:rsidR="00000000" w:rsidRPr="00000000">
        <w:rPr>
          <w:rFonts w:ascii="Verdana" w:cs="Verdana" w:eastAsia="Verdana" w:hAnsi="Verdana"/>
          <w:b w:val="1"/>
          <w:color w:val="26225b"/>
          <w:rtl w:val="0"/>
        </w:rPr>
        <w:t xml:space="preserve">Pass</w:t>
      </w:r>
      <w:r w:rsidDel="00000000" w:rsidR="00000000" w:rsidRPr="00000000">
        <w:rPr>
          <w:rFonts w:ascii="Verdana" w:cs="Verdana" w:eastAsia="Verdana" w:hAnsi="Verdana"/>
          <w:color w:val="26225b"/>
          <w:rtl w:val="0"/>
        </w:rPr>
        <w:t xml:space="preserve"> / Fail </w:t>
      </w:r>
    </w:p>
    <w:p w:rsidR="00000000" w:rsidDel="00000000" w:rsidP="00000000" w:rsidRDefault="00000000" w:rsidRPr="00000000" w14:paraId="0000000E">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Motion to approve June minutes (Leah / Michelle) - </w:t>
      </w:r>
      <w:r w:rsidDel="00000000" w:rsidR="00000000" w:rsidRPr="00000000">
        <w:rPr>
          <w:rFonts w:ascii="Verdana" w:cs="Verdana" w:eastAsia="Verdana" w:hAnsi="Verdana"/>
          <w:b w:val="1"/>
          <w:color w:val="26225b"/>
          <w:rtl w:val="0"/>
        </w:rPr>
        <w:t xml:space="preserve">Pass</w:t>
      </w:r>
      <w:r w:rsidDel="00000000" w:rsidR="00000000" w:rsidRPr="00000000">
        <w:rPr>
          <w:rFonts w:ascii="Verdana" w:cs="Verdana" w:eastAsia="Verdana" w:hAnsi="Verdana"/>
          <w:color w:val="26225b"/>
          <w:rtl w:val="0"/>
        </w:rPr>
        <w:t xml:space="preserve"> / Fail</w:t>
      </w:r>
    </w:p>
    <w:p w:rsidR="00000000" w:rsidDel="00000000" w:rsidP="00000000" w:rsidRDefault="00000000" w:rsidRPr="00000000" w14:paraId="0000000F">
      <w:pPr>
        <w:spacing w:line="259" w:lineRule="auto"/>
        <w:rPr>
          <w:rFonts w:ascii="Verdana" w:cs="Verdana" w:eastAsia="Verdana" w:hAnsi="Verdana"/>
          <w:b w:val="1"/>
          <w:color w:val="648bce"/>
        </w:rPr>
      </w:pPr>
      <w:r w:rsidDel="00000000" w:rsidR="00000000" w:rsidRPr="00000000">
        <w:rPr>
          <w:rtl w:val="0"/>
        </w:rPr>
      </w:r>
    </w:p>
    <w:p w:rsidR="00000000" w:rsidDel="00000000" w:rsidP="00000000" w:rsidRDefault="00000000" w:rsidRPr="00000000" w14:paraId="00000010">
      <w:pPr>
        <w:spacing w:line="259" w:lineRule="auto"/>
        <w:rPr>
          <w:rFonts w:ascii="Verdana" w:cs="Verdana" w:eastAsia="Verdana" w:hAnsi="Verdana"/>
          <w:color w:val="26225b"/>
        </w:rPr>
      </w:pPr>
      <w:r w:rsidDel="00000000" w:rsidR="00000000" w:rsidRPr="00000000">
        <w:rPr>
          <w:rFonts w:ascii="Verdana" w:cs="Verdana" w:eastAsia="Verdana" w:hAnsi="Verdana"/>
          <w:b w:val="1"/>
          <w:color w:val="648bce"/>
          <w:rtl w:val="0"/>
        </w:rPr>
        <w:t xml:space="preserve">Old Business </w:t>
      </w:r>
      <w:r w:rsidDel="00000000" w:rsidR="00000000" w:rsidRPr="00000000">
        <w:rPr>
          <w:rtl w:val="0"/>
        </w:rPr>
      </w:r>
    </w:p>
    <w:p w:rsidR="00000000" w:rsidDel="00000000" w:rsidP="00000000" w:rsidRDefault="00000000" w:rsidRPr="00000000" w14:paraId="00000011">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12">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HMIS License policy</w:t>
      </w:r>
    </w:p>
    <w:p w:rsidR="00000000" w:rsidDel="00000000" w:rsidP="00000000" w:rsidRDefault="00000000" w:rsidRPr="00000000" w14:paraId="00000013">
      <w:pPr>
        <w:numPr>
          <w:ilvl w:val="0"/>
          <w:numId w:val="3"/>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David has no updates. He opened it up for those who might have updates or comments. Hoping that the HMIS Workgroup will address some of the dissatisfaction with licensing.</w:t>
      </w:r>
    </w:p>
    <w:p w:rsidR="00000000" w:rsidDel="00000000" w:rsidP="00000000" w:rsidRDefault="00000000" w:rsidRPr="00000000" w14:paraId="00000014">
      <w:pPr>
        <w:numPr>
          <w:ilvl w:val="0"/>
          <w:numId w:val="3"/>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stated that they are still administering the licenses under the current policy and that they need us to let them know what data we’re needing under the new policies.</w:t>
      </w:r>
    </w:p>
    <w:p w:rsidR="00000000" w:rsidDel="00000000" w:rsidP="00000000" w:rsidRDefault="00000000" w:rsidRPr="00000000" w14:paraId="00000015">
      <w:pPr>
        <w:spacing w:line="259" w:lineRule="auto"/>
        <w:ind w:left="720" w:firstLine="0"/>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16">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Quarterly ICA report to the HMIS Committee</w:t>
      </w:r>
    </w:p>
    <w:p w:rsidR="00000000" w:rsidDel="00000000" w:rsidP="00000000" w:rsidRDefault="00000000" w:rsidRPr="00000000" w14:paraId="00000017">
      <w:pPr>
        <w:numPr>
          <w:ilvl w:val="0"/>
          <w:numId w:val="2"/>
        </w:numPr>
        <w:spacing w:line="259" w:lineRule="auto"/>
        <w:ind w:left="720" w:hanging="360"/>
        <w:rPr>
          <w:rFonts w:ascii="Verdana" w:cs="Verdana" w:eastAsia="Verdana" w:hAnsi="Verdana"/>
          <w:color w:val="26225b"/>
        </w:rPr>
      </w:pPr>
      <w:r w:rsidDel="00000000" w:rsidR="00000000" w:rsidRPr="00000000">
        <w:rPr>
          <w:rFonts w:ascii="Verdana" w:cs="Verdana" w:eastAsia="Verdana" w:hAnsi="Verdana"/>
          <w:color w:val="26225b"/>
          <w:rtl w:val="0"/>
        </w:rPr>
        <w:t xml:space="preserve">David discussed Quarterly Reports and the possibility of shrinking the amount of Committees. There are talks about the HMIS Committee taking over some of the reports that are discussed during the Performance Committee, which could dissolve the Committee. Talked about quarterly reports specifically for this Committee specifically regarding ways to make the system more efficient.</w:t>
      </w:r>
    </w:p>
    <w:p w:rsidR="00000000" w:rsidDel="00000000" w:rsidP="00000000" w:rsidRDefault="00000000" w:rsidRPr="00000000" w14:paraId="00000018">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brought up the reports they ran in the last month, and mentioned that user inactivity would be something to monitor. She also asked if it would be more beneficial to run data quality reports by end user or by project.</w:t>
      </w:r>
    </w:p>
    <w:p w:rsidR="00000000" w:rsidDel="00000000" w:rsidP="00000000" w:rsidRDefault="00000000" w:rsidRPr="00000000" w14:paraId="00000019">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Michelle had questions about who were accounted for in the report, under their agency.</w:t>
      </w:r>
    </w:p>
    <w:p w:rsidR="00000000" w:rsidDel="00000000" w:rsidP="00000000" w:rsidRDefault="00000000" w:rsidRPr="00000000" w14:paraId="0000001A">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explained that it included anyone who ran data in the last month and the licensing process and asked if we wanted to look into the breakdown of different programs. Also informed us that an authorized person has to inform ICA if a person is no longer utilizing their EDA.</w:t>
      </w:r>
    </w:p>
    <w:p w:rsidR="00000000" w:rsidDel="00000000" w:rsidP="00000000" w:rsidRDefault="00000000" w:rsidRPr="00000000" w14:paraId="0000001B">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Michelle asked questions about licensing in the Balance of State.</w:t>
      </w:r>
    </w:p>
    <w:p w:rsidR="00000000" w:rsidDel="00000000" w:rsidP="00000000" w:rsidRDefault="00000000" w:rsidRPr="00000000" w14:paraId="0000001C">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talked about working more with the St. Louis CoC to learn more about their licensing allocation and give that information to us.</w:t>
      </w:r>
    </w:p>
    <w:p w:rsidR="00000000" w:rsidDel="00000000" w:rsidP="00000000" w:rsidRDefault="00000000" w:rsidRPr="00000000" w14:paraId="0000001D">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David said that they way it used to be in St. Louis was based upon how many EDA’s the users have access to across the CoC.</w:t>
      </w:r>
    </w:p>
    <w:p w:rsidR="00000000" w:rsidDel="00000000" w:rsidP="00000000" w:rsidRDefault="00000000" w:rsidRPr="00000000" w14:paraId="0000001E">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showed a breakdown of how many EDAs an agency may have and the usage across the CoC. The CoC is only being charged for a fraction. They mentioned a way to make the process less complicated. Wanted to see what our CoC wanted to do as far as our priorities with licensing and if we wanted to pursue data partnerships.</w:t>
      </w:r>
    </w:p>
    <w:p w:rsidR="00000000" w:rsidDel="00000000" w:rsidP="00000000" w:rsidRDefault="00000000" w:rsidRPr="00000000" w14:paraId="0000001F">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David had a question about a St. Louis based agency and if they served within the BoS.</w:t>
      </w:r>
    </w:p>
    <w:p w:rsidR="00000000" w:rsidDel="00000000" w:rsidP="00000000" w:rsidRDefault="00000000" w:rsidRPr="00000000" w14:paraId="00000020">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said they would have to look into it a little bit more. Talked about how some agencies outside of the BoS can have funding for counties within the BoS. With the agency in question specifically, they said they would have to look more into it.</w:t>
      </w:r>
    </w:p>
    <w:p w:rsidR="00000000" w:rsidDel="00000000" w:rsidP="00000000" w:rsidRDefault="00000000" w:rsidRPr="00000000" w14:paraId="00000021">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David asked if there was any other data that we would want included in the Quarterly Reports to look at how the system is performing.</w:t>
      </w:r>
    </w:p>
    <w:p w:rsidR="00000000" w:rsidDel="00000000" w:rsidP="00000000" w:rsidRDefault="00000000" w:rsidRPr="00000000" w14:paraId="00000022">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mentioned that there is a need to evaluate how are as a system performing in terms of preventing exits to homelessness, returns to homelessness and shortening lengths of stay. Also a need to make sure agencies are entering the data currently. The report presented is more geared to how many times a user is logging in or how many licenses are being utilized. Mentioned we could develop something that agencies could run a report and review the accuracy and then submit the data to the administrator.</w:t>
      </w:r>
    </w:p>
    <w:p w:rsidR="00000000" w:rsidDel="00000000" w:rsidP="00000000" w:rsidRDefault="00000000" w:rsidRPr="00000000" w14:paraId="00000023">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Michelle mentioned it would be good to have the data quality by agency also that reviewing data such as how many are exiting homelessness would help, but we can’t help certain outcomes.</w:t>
      </w:r>
    </w:p>
    <w:p w:rsidR="00000000" w:rsidDel="00000000" w:rsidP="00000000" w:rsidRDefault="00000000" w:rsidRPr="00000000" w14:paraId="00000024">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Leah agreed, but brought up the scenario of running a report on “no exit interviews completed” answers and addressing ongoing issues that might prompt more training.</w:t>
      </w:r>
    </w:p>
    <w:p w:rsidR="00000000" w:rsidDel="00000000" w:rsidP="00000000" w:rsidRDefault="00000000" w:rsidRPr="00000000" w14:paraId="00000025">
      <w:pPr>
        <w:numPr>
          <w:ilvl w:val="0"/>
          <w:numId w:val="2"/>
        </w:numPr>
        <w:spacing w:line="259" w:lineRule="auto"/>
        <w:ind w:left="720" w:hanging="360"/>
        <w:rPr>
          <w:rFonts w:ascii="Verdana" w:cs="Verdana" w:eastAsia="Verdana" w:hAnsi="Verdana"/>
        </w:rPr>
      </w:pPr>
      <w:r w:rsidDel="00000000" w:rsidR="00000000" w:rsidRPr="00000000">
        <w:rPr>
          <w:rFonts w:ascii="Verdana" w:cs="Verdana" w:eastAsia="Verdana" w:hAnsi="Verdana"/>
          <w:rtl w:val="0"/>
        </w:rPr>
        <w:t xml:space="preserve">David asked if HelpDesk requests could be used as another data point to look at.</w:t>
      </w:r>
    </w:p>
    <w:p w:rsidR="00000000" w:rsidDel="00000000" w:rsidP="00000000" w:rsidRDefault="00000000" w:rsidRPr="00000000" w14:paraId="00000026">
      <w:pPr>
        <w:numPr>
          <w:ilvl w:val="0"/>
          <w:numId w:val="2"/>
        </w:numPr>
        <w:spacing w:line="259" w:lineRule="auto"/>
        <w:ind w:left="720" w:hanging="360"/>
        <w:rPr>
          <w:rFonts w:ascii="Verdana" w:cs="Verdana" w:eastAsia="Verdana" w:hAnsi="Verdana"/>
          <w:color w:val="26225b"/>
        </w:rPr>
      </w:pPr>
      <w:r w:rsidDel="00000000" w:rsidR="00000000" w:rsidRPr="00000000">
        <w:rPr>
          <w:rFonts w:ascii="Verdana" w:cs="Verdana" w:eastAsia="Verdana" w:hAnsi="Verdana"/>
          <w:color w:val="26225b"/>
          <w:rtl w:val="0"/>
        </w:rPr>
        <w:t xml:space="preserve">Leah says that they do have the ability to dig into the different types of tickets submitted, but ICA doesn’t have a good way to differentiate the different requests that come in by CoC. Leah asked if we would like for them to put in a report to put in Data Quality Reports by user.</w:t>
      </w:r>
    </w:p>
    <w:p w:rsidR="00000000" w:rsidDel="00000000" w:rsidP="00000000" w:rsidRDefault="00000000" w:rsidRPr="00000000" w14:paraId="00000027">
      <w:pPr>
        <w:numPr>
          <w:ilvl w:val="0"/>
          <w:numId w:val="2"/>
        </w:numPr>
        <w:spacing w:line="259" w:lineRule="auto"/>
        <w:ind w:left="720" w:hanging="360"/>
        <w:rPr>
          <w:rFonts w:ascii="Verdana" w:cs="Verdana" w:eastAsia="Verdana" w:hAnsi="Verdana"/>
          <w:color w:val="26225b"/>
        </w:rPr>
      </w:pPr>
      <w:r w:rsidDel="00000000" w:rsidR="00000000" w:rsidRPr="00000000">
        <w:rPr>
          <w:rFonts w:ascii="Verdana" w:cs="Verdana" w:eastAsia="Verdana" w:hAnsi="Verdana"/>
          <w:color w:val="26225b"/>
          <w:rtl w:val="0"/>
        </w:rPr>
        <w:t xml:space="preserve"> Jaquie and David both think it would be beneficial.</w:t>
      </w:r>
    </w:p>
    <w:p w:rsidR="00000000" w:rsidDel="00000000" w:rsidP="00000000" w:rsidRDefault="00000000" w:rsidRPr="00000000" w14:paraId="00000028">
      <w:pPr>
        <w:numPr>
          <w:ilvl w:val="0"/>
          <w:numId w:val="2"/>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David asked if anyone had any more ideals for reports, no one had any other thoughts or ideals. No one had anything.</w:t>
      </w:r>
    </w:p>
    <w:p w:rsidR="00000000" w:rsidDel="00000000" w:rsidP="00000000" w:rsidRDefault="00000000" w:rsidRPr="00000000" w14:paraId="00000029">
      <w:pPr>
        <w:spacing w:line="259" w:lineRule="auto"/>
        <w:ind w:left="720" w:firstLine="0"/>
        <w:rPr>
          <w:rFonts w:ascii="Verdana" w:cs="Verdana" w:eastAsia="Verdana" w:hAnsi="Verdana"/>
          <w:color w:val="26225b"/>
        </w:rPr>
      </w:pPr>
      <w:r w:rsidDel="00000000" w:rsidR="00000000" w:rsidRPr="00000000">
        <w:rPr>
          <w:rFonts w:ascii="Verdana" w:cs="Verdana" w:eastAsia="Verdana" w:hAnsi="Verdana"/>
          <w:color w:val="26225b"/>
          <w:rtl w:val="0"/>
        </w:rPr>
        <w:tab/>
      </w:r>
    </w:p>
    <w:p w:rsidR="00000000" w:rsidDel="00000000" w:rsidP="00000000" w:rsidRDefault="00000000" w:rsidRPr="00000000" w14:paraId="0000002A">
      <w:pPr>
        <w:spacing w:line="259"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New Business </w:t>
      </w:r>
    </w:p>
    <w:p w:rsidR="00000000" w:rsidDel="00000000" w:rsidP="00000000" w:rsidRDefault="00000000" w:rsidRPr="00000000" w14:paraId="0000002B">
      <w:pPr>
        <w:spacing w:line="259" w:lineRule="auto"/>
        <w:rPr>
          <w:rFonts w:ascii="Verdana" w:cs="Verdana" w:eastAsia="Verdana" w:hAnsi="Verdana"/>
          <w:b w:val="1"/>
          <w:color w:val="648bce"/>
        </w:rPr>
      </w:pPr>
      <w:r w:rsidDel="00000000" w:rsidR="00000000" w:rsidRPr="00000000">
        <w:rPr>
          <w:rtl w:val="0"/>
        </w:rPr>
      </w:r>
    </w:p>
    <w:p w:rsidR="00000000" w:rsidDel="00000000" w:rsidP="00000000" w:rsidRDefault="00000000" w:rsidRPr="00000000" w14:paraId="0000002C">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HMIS Workgroup</w:t>
      </w:r>
    </w:p>
    <w:p w:rsidR="00000000" w:rsidDel="00000000" w:rsidP="00000000" w:rsidRDefault="00000000" w:rsidRPr="00000000" w14:paraId="0000002D">
      <w:pPr>
        <w:numPr>
          <w:ilvl w:val="0"/>
          <w:numId w:val="1"/>
        </w:numPr>
        <w:spacing w:line="259" w:lineRule="auto"/>
        <w:ind w:left="720" w:hanging="360"/>
        <w:rPr>
          <w:rFonts w:ascii="Verdana" w:cs="Verdana" w:eastAsia="Verdana" w:hAnsi="Verdana"/>
          <w:color w:val="26225b"/>
          <w:u w:val="none"/>
        </w:rPr>
      </w:pPr>
      <w:r w:rsidDel="00000000" w:rsidR="00000000" w:rsidRPr="00000000">
        <w:rPr>
          <w:rFonts w:ascii="Verdana" w:cs="Verdana" w:eastAsia="Verdana" w:hAnsi="Verdana"/>
          <w:color w:val="26225b"/>
          <w:rtl w:val="0"/>
        </w:rPr>
        <w:t xml:space="preserve">David mentioned that the COC is putting together a work group that’s going to be chaired by Ann Gosnell. Will be discussing the MOU between ICA and the COC. If anything happens, he said he will inform the committee.</w:t>
      </w:r>
    </w:p>
    <w:p w:rsidR="00000000" w:rsidDel="00000000" w:rsidP="00000000" w:rsidRDefault="00000000" w:rsidRPr="00000000" w14:paraId="0000002E">
      <w:pPr>
        <w:spacing w:line="259" w:lineRule="auto"/>
        <w:rPr>
          <w:rFonts w:ascii="Verdana" w:cs="Verdana" w:eastAsia="Verdana" w:hAnsi="Verdana"/>
          <w:b w:val="1"/>
          <w:color w:val="648bce"/>
        </w:rPr>
      </w:pPr>
      <w:r w:rsidDel="00000000" w:rsidR="00000000" w:rsidRPr="00000000">
        <w:rPr>
          <w:rtl w:val="0"/>
        </w:rPr>
      </w:r>
    </w:p>
    <w:p w:rsidR="00000000" w:rsidDel="00000000" w:rsidP="00000000" w:rsidRDefault="00000000" w:rsidRPr="00000000" w14:paraId="0000002F">
      <w:pPr>
        <w:spacing w:line="259" w:lineRule="auto"/>
        <w:rPr>
          <w:rFonts w:ascii="Verdana" w:cs="Verdana" w:eastAsia="Verdana" w:hAnsi="Verdana"/>
        </w:rPr>
      </w:pPr>
      <w:r w:rsidDel="00000000" w:rsidR="00000000" w:rsidRPr="00000000">
        <w:rPr>
          <w:rFonts w:ascii="Verdana" w:cs="Verdana" w:eastAsia="Verdana" w:hAnsi="Verdana"/>
          <w:b w:val="1"/>
          <w:color w:val="648bce"/>
          <w:rtl w:val="0"/>
        </w:rPr>
        <w:t xml:space="preserve">HMIS Questions</w:t>
      </w:r>
      <w:r w:rsidDel="00000000" w:rsidR="00000000" w:rsidRPr="00000000">
        <w:rPr>
          <w:rtl w:val="0"/>
        </w:rPr>
      </w:r>
    </w:p>
    <w:p w:rsidR="00000000" w:rsidDel="00000000" w:rsidP="00000000" w:rsidRDefault="00000000" w:rsidRPr="00000000" w14:paraId="00000030">
      <w:pPr>
        <w:spacing w:line="259" w:lineRule="auto"/>
        <w:rPr>
          <w:rFonts w:ascii="Verdana" w:cs="Verdana" w:eastAsia="Verdana" w:hAnsi="Verdana"/>
          <w:color w:val="26225b"/>
        </w:rPr>
      </w:pPr>
      <w:bookmarkStart w:colFirst="0" w:colLast="0" w:name="_a3si86axgp26" w:id="1"/>
      <w:bookmarkEnd w:id="1"/>
      <w:r w:rsidDel="00000000" w:rsidR="00000000" w:rsidRPr="00000000">
        <w:rPr>
          <w:rtl w:val="0"/>
        </w:rPr>
      </w:r>
    </w:p>
    <w:p w:rsidR="00000000" w:rsidDel="00000000" w:rsidP="00000000" w:rsidRDefault="00000000" w:rsidRPr="00000000" w14:paraId="00000031">
      <w:pPr>
        <w:spacing w:line="259" w:lineRule="auto"/>
        <w:rPr>
          <w:rFonts w:ascii="Verdana" w:cs="Verdana" w:eastAsia="Verdana" w:hAnsi="Verdana"/>
          <w:b w:val="1"/>
          <w:color w:val="648bce"/>
        </w:rPr>
      </w:pPr>
      <w:r w:rsidDel="00000000" w:rsidR="00000000" w:rsidRPr="00000000">
        <w:rPr>
          <w:rFonts w:ascii="Verdana" w:cs="Verdana" w:eastAsia="Verdana" w:hAnsi="Verdana"/>
          <w:b w:val="1"/>
          <w:color w:val="648bce"/>
          <w:rtl w:val="0"/>
        </w:rPr>
        <w:t xml:space="preserve">Next Meeting</w:t>
      </w:r>
    </w:p>
    <w:p w:rsidR="00000000" w:rsidDel="00000000" w:rsidP="00000000" w:rsidRDefault="00000000" w:rsidRPr="00000000" w14:paraId="00000032">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August 11</w:t>
      </w:r>
      <w:r w:rsidDel="00000000" w:rsidR="00000000" w:rsidRPr="00000000">
        <w:rPr>
          <w:rtl w:val="0"/>
        </w:rPr>
      </w:r>
    </w:p>
    <w:p w:rsidR="00000000" w:rsidDel="00000000" w:rsidP="00000000" w:rsidRDefault="00000000" w:rsidRPr="00000000" w14:paraId="00000033">
      <w:pPr>
        <w:spacing w:line="259" w:lineRule="auto"/>
        <w:rPr>
          <w:rFonts w:ascii="Verdana" w:cs="Verdana" w:eastAsia="Verdana" w:hAnsi="Verdana"/>
          <w:color w:val="26225b"/>
        </w:rPr>
      </w:pPr>
      <w:r w:rsidDel="00000000" w:rsidR="00000000" w:rsidRPr="00000000">
        <w:rPr>
          <w:rtl w:val="0"/>
        </w:rPr>
      </w:r>
    </w:p>
    <w:p w:rsidR="00000000" w:rsidDel="00000000" w:rsidP="00000000" w:rsidRDefault="00000000" w:rsidRPr="00000000" w14:paraId="00000034">
      <w:pPr>
        <w:spacing w:line="259" w:lineRule="auto"/>
        <w:rPr>
          <w:rFonts w:ascii="Verdana" w:cs="Verdana" w:eastAsia="Verdana" w:hAnsi="Verdana"/>
          <w:b w:val="1"/>
          <w:color w:val="f0693e"/>
        </w:rPr>
      </w:pPr>
      <w:r w:rsidDel="00000000" w:rsidR="00000000" w:rsidRPr="00000000">
        <w:rPr>
          <w:rFonts w:ascii="Verdana" w:cs="Verdana" w:eastAsia="Verdana" w:hAnsi="Verdana"/>
          <w:b w:val="1"/>
          <w:color w:val="f0693e"/>
          <w:rtl w:val="0"/>
        </w:rPr>
        <w:t xml:space="preserve">Adjourn </w:t>
      </w:r>
    </w:p>
    <w:p w:rsidR="00000000" w:rsidDel="00000000" w:rsidP="00000000" w:rsidRDefault="00000000" w:rsidRPr="00000000" w14:paraId="00000035">
      <w:pPr>
        <w:spacing w:line="259" w:lineRule="auto"/>
        <w:rPr>
          <w:rFonts w:ascii="Verdana" w:cs="Verdana" w:eastAsia="Verdana" w:hAnsi="Verdana"/>
          <w:color w:val="26225b"/>
        </w:rPr>
      </w:pPr>
      <w:r w:rsidDel="00000000" w:rsidR="00000000" w:rsidRPr="00000000">
        <w:rPr>
          <w:rFonts w:ascii="Verdana" w:cs="Verdana" w:eastAsia="Verdana" w:hAnsi="Verdana"/>
          <w:color w:val="26225b"/>
          <w:rtl w:val="0"/>
        </w:rPr>
        <w:t xml:space="preserve">03:28 PM</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