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B11CF" w14:textId="19023845" w:rsidR="00E766C9" w:rsidRDefault="00E766C9" w:rsidP="00E766C9">
      <w:pPr>
        <w:spacing w:after="0" w:line="240" w:lineRule="auto"/>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HMIS Data Request – MLM</w:t>
      </w:r>
    </w:p>
    <w:p w14:paraId="0A18B1BD" w14:textId="77777777" w:rsidR="00E766C9" w:rsidRPr="00E766C9" w:rsidRDefault="00E766C9" w:rsidP="00E766C9">
      <w:pPr>
        <w:spacing w:after="0" w:line="240" w:lineRule="auto"/>
        <w:rPr>
          <w:rFonts w:ascii="Aptos" w:eastAsia="Times New Roman" w:hAnsi="Aptos" w:cs="Times New Roman"/>
          <w:color w:val="000000"/>
          <w:kern w:val="0"/>
          <w14:ligatures w14:val="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91"/>
        <w:gridCol w:w="7249"/>
      </w:tblGrid>
      <w:tr w:rsidR="00E766C9" w:rsidRPr="00E766C9" w14:paraId="61BE357F"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728F6"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Purpose</w:t>
            </w:r>
          </w:p>
        </w:tc>
        <w:tc>
          <w:tcPr>
            <w:tcW w:w="87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B3B77"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xml:space="preserve">MLM is working with the City of KCMO to support more local level homeless services data coordination efforts to allow the </w:t>
            </w:r>
            <w:proofErr w:type="gramStart"/>
            <w:r w:rsidRPr="00E766C9">
              <w:rPr>
                <w:rFonts w:ascii="Aptos" w:eastAsia="Times New Roman" w:hAnsi="Aptos" w:cs="Times New Roman"/>
                <w:color w:val="000000"/>
                <w:kern w:val="0"/>
                <w14:ligatures w14:val="none"/>
              </w:rPr>
              <w:t>City</w:t>
            </w:r>
            <w:proofErr w:type="gramEnd"/>
            <w:r w:rsidRPr="00E766C9">
              <w:rPr>
                <w:rFonts w:ascii="Aptos" w:eastAsia="Times New Roman" w:hAnsi="Aptos" w:cs="Times New Roman"/>
                <w:color w:val="000000"/>
                <w:kern w:val="0"/>
                <w14:ligatures w14:val="none"/>
              </w:rPr>
              <w:t xml:space="preserve"> to provide more funding for homeless services in KC within Clay/Platte Counties in BoS.</w:t>
            </w:r>
          </w:p>
          <w:p w14:paraId="62A4EC64"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w:t>
            </w:r>
          </w:p>
          <w:p w14:paraId="6C0D9FF4"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xml:space="preserve">MLM will utilize the customized report to help educate City staff and </w:t>
            </w:r>
            <w:proofErr w:type="spellStart"/>
            <w:r w:rsidRPr="00E766C9">
              <w:rPr>
                <w:rFonts w:ascii="Aptos" w:eastAsia="Times New Roman" w:hAnsi="Aptos" w:cs="Times New Roman"/>
                <w:color w:val="000000"/>
                <w:kern w:val="0"/>
                <w14:ligatures w14:val="none"/>
              </w:rPr>
              <w:t>electeds</w:t>
            </w:r>
            <w:proofErr w:type="spellEnd"/>
            <w:r w:rsidRPr="00E766C9">
              <w:rPr>
                <w:rFonts w:ascii="Aptos" w:eastAsia="Times New Roman" w:hAnsi="Aptos" w:cs="Times New Roman"/>
                <w:color w:val="000000"/>
                <w:kern w:val="0"/>
                <w14:ligatures w14:val="none"/>
              </w:rPr>
              <w:t xml:space="preserve"> to recognize that there is a CoC that serves KCMO north of the river that is separate from MO-604 and to increase funding available for direct assistance to agencies in BoS.</w:t>
            </w:r>
          </w:p>
        </w:tc>
      </w:tr>
      <w:tr w:rsidR="00E766C9" w:rsidRPr="00E766C9" w14:paraId="503F907B"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72BAB"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Benefit to BoS CoC</w:t>
            </w:r>
          </w:p>
        </w:tc>
        <w:tc>
          <w:tcPr>
            <w:tcW w:w="8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3137D"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Potential for increased funding for BoS agencies</w:t>
            </w:r>
          </w:p>
        </w:tc>
      </w:tr>
      <w:tr w:rsidR="00E766C9" w:rsidRPr="00E766C9" w14:paraId="071F27CB"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969201"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Type of data</w:t>
            </w:r>
          </w:p>
        </w:tc>
        <w:tc>
          <w:tcPr>
            <w:tcW w:w="87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6C099A"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A BusinessObjects report would be created that pulls aggregate data on the following performance metrics:</w:t>
            </w:r>
          </w:p>
          <w:p w14:paraId="63B93F98" w14:textId="77777777" w:rsidR="00E766C9" w:rsidRPr="00E766C9" w:rsidRDefault="00E766C9" w:rsidP="00E766C9">
            <w:pPr>
              <w:numPr>
                <w:ilvl w:val="0"/>
                <w:numId w:val="1"/>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Number of People Experiencing Homelessness</w:t>
            </w:r>
          </w:p>
          <w:p w14:paraId="54C9A4BA" w14:textId="77777777" w:rsidR="00E766C9" w:rsidRPr="00E766C9" w:rsidRDefault="00E766C9" w:rsidP="00E766C9">
            <w:pPr>
              <w:numPr>
                <w:ilvl w:val="1"/>
                <w:numId w:val="1"/>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Enrolled in Emergency Shelter or Transitional Housing</w:t>
            </w:r>
          </w:p>
          <w:p w14:paraId="56C14CBC" w14:textId="77777777" w:rsidR="00E766C9" w:rsidRPr="00E766C9" w:rsidRDefault="00E766C9" w:rsidP="00E766C9">
            <w:pPr>
              <w:numPr>
                <w:ilvl w:val="0"/>
                <w:numId w:val="1"/>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Number of People Experiencing Unsheltered Homelessness</w:t>
            </w:r>
          </w:p>
          <w:p w14:paraId="50A9A7FB" w14:textId="77777777" w:rsidR="00E766C9" w:rsidRPr="00E766C9" w:rsidRDefault="00E766C9" w:rsidP="00E766C9">
            <w:pPr>
              <w:numPr>
                <w:ilvl w:val="1"/>
                <w:numId w:val="1"/>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Enrolled in Street Outreach</w:t>
            </w:r>
          </w:p>
          <w:p w14:paraId="179E204D" w14:textId="77777777" w:rsidR="00E766C9" w:rsidRPr="00E766C9" w:rsidRDefault="00E766C9" w:rsidP="00E766C9">
            <w:pPr>
              <w:numPr>
                <w:ilvl w:val="0"/>
                <w:numId w:val="1"/>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Length of Time Homeless</w:t>
            </w:r>
          </w:p>
          <w:p w14:paraId="2849F4D4" w14:textId="77777777" w:rsidR="00E766C9" w:rsidRPr="00E766C9" w:rsidRDefault="00E766C9" w:rsidP="00E766C9">
            <w:pPr>
              <w:numPr>
                <w:ilvl w:val="1"/>
                <w:numId w:val="1"/>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Time in Emergency Shelter or Transitional Housing</w:t>
            </w:r>
          </w:p>
          <w:p w14:paraId="38422E1A" w14:textId="77777777" w:rsidR="00E766C9" w:rsidRPr="00E766C9" w:rsidRDefault="00E766C9" w:rsidP="00E766C9">
            <w:pPr>
              <w:numPr>
                <w:ilvl w:val="0"/>
                <w:numId w:val="1"/>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First Time Homeless</w:t>
            </w:r>
          </w:p>
          <w:p w14:paraId="5DEF610D" w14:textId="77777777" w:rsidR="00E766C9" w:rsidRPr="00E766C9" w:rsidRDefault="00E766C9" w:rsidP="00E766C9">
            <w:pPr>
              <w:numPr>
                <w:ilvl w:val="1"/>
                <w:numId w:val="1"/>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Enrolled in Emergency Shelter or Transitional Housing in report period and not in two years prior</w:t>
            </w:r>
          </w:p>
          <w:p w14:paraId="436B261C" w14:textId="77777777" w:rsidR="00E766C9" w:rsidRPr="00E766C9" w:rsidRDefault="00E766C9" w:rsidP="00E766C9">
            <w:pPr>
              <w:numPr>
                <w:ilvl w:val="0"/>
                <w:numId w:val="1"/>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Returns to Homelessness</w:t>
            </w:r>
          </w:p>
          <w:p w14:paraId="00A1D9B7" w14:textId="77777777" w:rsidR="00E766C9" w:rsidRPr="00E766C9" w:rsidRDefault="00E766C9" w:rsidP="00E766C9">
            <w:pPr>
              <w:numPr>
                <w:ilvl w:val="1"/>
                <w:numId w:val="1"/>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Exited to a permanent destination in period two years before report period and was enrolled in a Street Outreach, Emergency Shelter, or Transitional Housing project</w:t>
            </w:r>
          </w:p>
          <w:p w14:paraId="5C29F747" w14:textId="77777777" w:rsidR="00E766C9" w:rsidRPr="00E766C9" w:rsidRDefault="00E766C9" w:rsidP="00E766C9">
            <w:pPr>
              <w:numPr>
                <w:ilvl w:val="0"/>
                <w:numId w:val="1"/>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Successful Exits</w:t>
            </w:r>
          </w:p>
          <w:p w14:paraId="510048AB" w14:textId="77777777" w:rsidR="00E766C9" w:rsidRPr="00E766C9" w:rsidRDefault="00E766C9" w:rsidP="00E766C9">
            <w:pPr>
              <w:numPr>
                <w:ilvl w:val="1"/>
                <w:numId w:val="1"/>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Exits to a permanent housing destination</w:t>
            </w:r>
          </w:p>
          <w:p w14:paraId="12F0A051"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w:t>
            </w:r>
          </w:p>
          <w:p w14:paraId="3442EEE3"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The following location information will be pulled:</w:t>
            </w:r>
          </w:p>
          <w:p w14:paraId="06D33B6E" w14:textId="77777777" w:rsidR="00E766C9" w:rsidRPr="00E766C9" w:rsidRDefault="00E766C9" w:rsidP="00E766C9">
            <w:pPr>
              <w:numPr>
                <w:ilvl w:val="0"/>
                <w:numId w:val="2"/>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xml:space="preserve">Client Location (County) - only clients with this Clay or </w:t>
            </w:r>
            <w:proofErr w:type="gramStart"/>
            <w:r w:rsidRPr="00E766C9">
              <w:rPr>
                <w:rFonts w:ascii="Aptos" w:eastAsia="Times New Roman" w:hAnsi="Aptos" w:cs="Times New Roman"/>
                <w:color w:val="000000"/>
                <w:kern w:val="0"/>
                <w14:ligatures w14:val="none"/>
              </w:rPr>
              <w:t>Platte county</w:t>
            </w:r>
            <w:proofErr w:type="gramEnd"/>
            <w:r w:rsidRPr="00E766C9">
              <w:rPr>
                <w:rFonts w:ascii="Aptos" w:eastAsia="Times New Roman" w:hAnsi="Aptos" w:cs="Times New Roman"/>
                <w:color w:val="000000"/>
                <w:kern w:val="0"/>
                <w14:ligatures w14:val="none"/>
              </w:rPr>
              <w:t xml:space="preserve"> will be pulled</w:t>
            </w:r>
          </w:p>
          <w:p w14:paraId="709BB0F1" w14:textId="77777777" w:rsidR="00E766C9" w:rsidRPr="00E766C9" w:rsidRDefault="00E766C9" w:rsidP="00E766C9">
            <w:pPr>
              <w:numPr>
                <w:ilvl w:val="0"/>
                <w:numId w:val="2"/>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Zip Code of Last Permanent Address</w:t>
            </w:r>
          </w:p>
          <w:p w14:paraId="1FE0006B"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w:t>
            </w:r>
          </w:p>
          <w:p w14:paraId="6F7CCDE1"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The performance metrics will be aggregated as follows:</w:t>
            </w:r>
          </w:p>
          <w:p w14:paraId="21F315BE" w14:textId="77777777" w:rsidR="00E766C9" w:rsidRPr="00E766C9" w:rsidRDefault="00E766C9" w:rsidP="00E766C9">
            <w:pPr>
              <w:numPr>
                <w:ilvl w:val="0"/>
                <w:numId w:val="3"/>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All clients in Clay/Platte Counties</w:t>
            </w:r>
          </w:p>
          <w:p w14:paraId="0595EE2C" w14:textId="77777777" w:rsidR="00E766C9" w:rsidRPr="00E766C9" w:rsidRDefault="00E766C9" w:rsidP="00E766C9">
            <w:pPr>
              <w:numPr>
                <w:ilvl w:val="0"/>
                <w:numId w:val="3"/>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Separately for clients served in Clay and Platte counties</w:t>
            </w:r>
          </w:p>
          <w:p w14:paraId="63DEC0C9" w14:textId="77777777" w:rsidR="00E766C9" w:rsidRPr="00E766C9" w:rsidRDefault="00E766C9" w:rsidP="00E766C9">
            <w:pPr>
              <w:numPr>
                <w:ilvl w:val="0"/>
                <w:numId w:val="3"/>
              </w:numPr>
              <w:spacing w:after="0" w:line="240" w:lineRule="auto"/>
              <w:ind w:left="94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Separately for each Zip Code of Last Permanent Address</w:t>
            </w:r>
          </w:p>
          <w:p w14:paraId="7396BEB3" w14:textId="77777777" w:rsidR="00E766C9" w:rsidRPr="00E766C9" w:rsidRDefault="00E766C9" w:rsidP="00E766C9">
            <w:pPr>
              <w:numPr>
                <w:ilvl w:val="1"/>
                <w:numId w:val="3"/>
              </w:numPr>
              <w:spacing w:after="0" w:line="240" w:lineRule="auto"/>
              <w:ind w:left="1665"/>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lastRenderedPageBreak/>
              <w:t xml:space="preserve">These will also </w:t>
            </w:r>
            <w:proofErr w:type="gramStart"/>
            <w:r w:rsidRPr="00E766C9">
              <w:rPr>
                <w:rFonts w:ascii="Aptos" w:eastAsia="Times New Roman" w:hAnsi="Aptos" w:cs="Times New Roman"/>
                <w:color w:val="000000"/>
                <w:kern w:val="0"/>
                <w14:ligatures w14:val="none"/>
              </w:rPr>
              <w:t>tagged</w:t>
            </w:r>
            <w:proofErr w:type="gramEnd"/>
            <w:r w:rsidRPr="00E766C9">
              <w:rPr>
                <w:rFonts w:ascii="Aptos" w:eastAsia="Times New Roman" w:hAnsi="Aptos" w:cs="Times New Roman"/>
                <w:color w:val="000000"/>
                <w:kern w:val="0"/>
                <w14:ligatures w14:val="none"/>
              </w:rPr>
              <w:t xml:space="preserve"> as zip codes in Clay, Platte, Jackson, or other counties.</w:t>
            </w:r>
          </w:p>
          <w:p w14:paraId="791ED781"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 </w:t>
            </w:r>
          </w:p>
          <w:p w14:paraId="2F3E6115"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Additionally, a list of all providers that served the clients contributing data to the report will be provided. Performance metrics will not be tied to specific providers.</w:t>
            </w:r>
          </w:p>
        </w:tc>
      </w:tr>
      <w:tr w:rsidR="00E766C9" w:rsidRPr="00E766C9" w14:paraId="49A8B1FB"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463CF5"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lastRenderedPageBreak/>
              <w:t>Report Period</w:t>
            </w:r>
          </w:p>
        </w:tc>
        <w:tc>
          <w:tcPr>
            <w:tcW w:w="8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D7546"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Custom</w:t>
            </w:r>
          </w:p>
        </w:tc>
      </w:tr>
      <w:tr w:rsidR="00E766C9" w:rsidRPr="00E766C9" w14:paraId="16FA4556"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0C2D2"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Client-level or aggregate</w:t>
            </w:r>
          </w:p>
        </w:tc>
        <w:tc>
          <w:tcPr>
            <w:tcW w:w="8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EEDEB"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Aggregate</w:t>
            </w:r>
          </w:p>
        </w:tc>
      </w:tr>
      <w:tr w:rsidR="00E766C9" w:rsidRPr="00E766C9" w14:paraId="3675A80F"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42BC7A" w14:textId="77777777" w:rsidR="00E766C9" w:rsidRPr="00E766C9" w:rsidRDefault="00E766C9" w:rsidP="00E766C9">
            <w:pPr>
              <w:spacing w:after="0" w:line="240" w:lineRule="auto"/>
              <w:rPr>
                <w:rFonts w:ascii="Aptos" w:eastAsia="Times New Roman" w:hAnsi="Aptos" w:cs="Times New Roman"/>
                <w:color w:val="000000"/>
                <w:kern w:val="0"/>
                <w14:ligatures w14:val="none"/>
              </w:rPr>
            </w:pPr>
            <w:proofErr w:type="gramStart"/>
            <w:r w:rsidRPr="00E766C9">
              <w:rPr>
                <w:rFonts w:ascii="Aptos" w:eastAsia="Times New Roman" w:hAnsi="Aptos" w:cs="Times New Roman"/>
                <w:color w:val="000000"/>
                <w:kern w:val="0"/>
                <w14:ligatures w14:val="none"/>
              </w:rPr>
              <w:t>Personally</w:t>
            </w:r>
            <w:proofErr w:type="gramEnd"/>
            <w:r w:rsidRPr="00E766C9">
              <w:rPr>
                <w:rFonts w:ascii="Aptos" w:eastAsia="Times New Roman" w:hAnsi="Aptos" w:cs="Times New Roman"/>
                <w:color w:val="000000"/>
                <w:kern w:val="0"/>
                <w14:ligatures w14:val="none"/>
              </w:rPr>
              <w:t xml:space="preserve"> Identifying Information</w:t>
            </w:r>
          </w:p>
        </w:tc>
        <w:tc>
          <w:tcPr>
            <w:tcW w:w="8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454BB2"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n/a</w:t>
            </w:r>
          </w:p>
        </w:tc>
      </w:tr>
      <w:tr w:rsidR="00E766C9" w:rsidRPr="00E766C9" w14:paraId="2DF2BF6F"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0A5C"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Frequency</w:t>
            </w:r>
          </w:p>
        </w:tc>
        <w:tc>
          <w:tcPr>
            <w:tcW w:w="8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34D21"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As needed - monthly, quarterly, annually</w:t>
            </w:r>
          </w:p>
        </w:tc>
      </w:tr>
      <w:tr w:rsidR="00E766C9" w:rsidRPr="00E766C9" w14:paraId="22F62525"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A6D3FF"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Data Safety</w:t>
            </w:r>
          </w:p>
        </w:tc>
        <w:tc>
          <w:tcPr>
            <w:tcW w:w="8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FD334"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N/A</w:t>
            </w:r>
          </w:p>
        </w:tc>
      </w:tr>
      <w:tr w:rsidR="00E766C9" w:rsidRPr="00E766C9" w14:paraId="7CC275D3" w14:textId="77777777" w:rsidTr="00E766C9">
        <w:tc>
          <w:tcPr>
            <w:tcW w:w="22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BB935"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Considerations</w:t>
            </w:r>
          </w:p>
        </w:tc>
        <w:tc>
          <w:tcPr>
            <w:tcW w:w="87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FD0C01" w14:textId="77777777" w:rsidR="00E766C9" w:rsidRPr="00E766C9" w:rsidRDefault="00E766C9" w:rsidP="00E766C9">
            <w:pPr>
              <w:spacing w:after="0" w:line="240" w:lineRule="auto"/>
              <w:rPr>
                <w:rFonts w:ascii="Aptos" w:eastAsia="Times New Roman" w:hAnsi="Aptos" w:cs="Times New Roman"/>
                <w:color w:val="000000"/>
                <w:kern w:val="0"/>
                <w14:ligatures w14:val="none"/>
              </w:rPr>
            </w:pPr>
            <w:r w:rsidRPr="00E766C9">
              <w:rPr>
                <w:rFonts w:ascii="Aptos" w:eastAsia="Times New Roman" w:hAnsi="Aptos" w:cs="Times New Roman"/>
                <w:color w:val="000000"/>
                <w:kern w:val="0"/>
                <w14:ligatures w14:val="none"/>
              </w:rPr>
              <w:t>This request involves aggregate data for any client served in Clay and Platte counties, regardless of agency. The data will be aggregate across all projects. As such, this does not require approval. However, we wanted to take the extra step of transparency by bringing it to the Board.</w:t>
            </w:r>
            <w:r w:rsidRPr="00E766C9">
              <w:rPr>
                <w:rFonts w:ascii="Aptos" w:eastAsia="Times New Roman" w:hAnsi="Aptos" w:cs="Times New Roman"/>
                <w:color w:val="000000"/>
                <w:kern w:val="0"/>
                <w14:ligatures w14:val="none"/>
              </w:rPr>
              <w:br/>
            </w:r>
            <w:r w:rsidRPr="00E766C9">
              <w:rPr>
                <w:rFonts w:ascii="Aptos" w:eastAsia="Times New Roman" w:hAnsi="Aptos" w:cs="Times New Roman"/>
                <w:color w:val="000000"/>
                <w:kern w:val="0"/>
                <w14:ligatures w14:val="none"/>
              </w:rPr>
              <w:br/>
              <w:t>Since this report involves clients from agencies outside of MLM, ICA would run it on their behalf and send the aggregate information.</w:t>
            </w:r>
          </w:p>
        </w:tc>
      </w:tr>
    </w:tbl>
    <w:p w14:paraId="4B2F1C68" w14:textId="77777777" w:rsidR="00E766C9" w:rsidRPr="00E766C9" w:rsidRDefault="00E766C9" w:rsidP="00E766C9">
      <w:pPr>
        <w:spacing w:after="0" w:line="240" w:lineRule="auto"/>
        <w:rPr>
          <w:rFonts w:ascii="Aptos" w:eastAsia="Times New Roman" w:hAnsi="Aptos" w:cs="Times New Roman"/>
          <w:color w:val="000000"/>
          <w:kern w:val="0"/>
          <w14:ligatures w14:val="none"/>
        </w:rPr>
      </w:pPr>
    </w:p>
    <w:p w14:paraId="4A4A9F8A" w14:textId="419FD059" w:rsidR="008E0258" w:rsidRDefault="008E0258" w:rsidP="00E766C9">
      <w:pPr>
        <w:shd w:val="clear" w:color="auto" w:fill="FFFFFF"/>
        <w:spacing w:after="0" w:line="240" w:lineRule="auto"/>
      </w:pPr>
    </w:p>
    <w:sectPr w:rsidR="008E0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FA7"/>
    <w:multiLevelType w:val="multilevel"/>
    <w:tmpl w:val="AAC0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9576D"/>
    <w:multiLevelType w:val="multilevel"/>
    <w:tmpl w:val="6756D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A56FCD"/>
    <w:multiLevelType w:val="multilevel"/>
    <w:tmpl w:val="9C52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2990391">
    <w:abstractNumId w:val="0"/>
  </w:num>
  <w:num w:numId="2" w16cid:durableId="1845049003">
    <w:abstractNumId w:val="2"/>
  </w:num>
  <w:num w:numId="3" w16cid:durableId="71644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C9"/>
    <w:rsid w:val="004C1589"/>
    <w:rsid w:val="008E0258"/>
    <w:rsid w:val="00A87D5F"/>
    <w:rsid w:val="00E766C9"/>
    <w:rsid w:val="00FE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D56F"/>
  <w15:chartTrackingRefBased/>
  <w15:docId w15:val="{E009117F-2D92-4736-AAB0-F11D4CD7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6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6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6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6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6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6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6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6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6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6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6C9"/>
    <w:rPr>
      <w:rFonts w:eastAsiaTheme="majorEastAsia" w:cstheme="majorBidi"/>
      <w:color w:val="272727" w:themeColor="text1" w:themeTint="D8"/>
    </w:rPr>
  </w:style>
  <w:style w:type="paragraph" w:styleId="Title">
    <w:name w:val="Title"/>
    <w:basedOn w:val="Normal"/>
    <w:next w:val="Normal"/>
    <w:link w:val="TitleChar"/>
    <w:uiPriority w:val="10"/>
    <w:qFormat/>
    <w:rsid w:val="00E76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6C9"/>
    <w:pPr>
      <w:spacing w:before="160"/>
      <w:jc w:val="center"/>
    </w:pPr>
    <w:rPr>
      <w:i/>
      <w:iCs/>
      <w:color w:val="404040" w:themeColor="text1" w:themeTint="BF"/>
    </w:rPr>
  </w:style>
  <w:style w:type="character" w:customStyle="1" w:styleId="QuoteChar">
    <w:name w:val="Quote Char"/>
    <w:basedOn w:val="DefaultParagraphFont"/>
    <w:link w:val="Quote"/>
    <w:uiPriority w:val="29"/>
    <w:rsid w:val="00E766C9"/>
    <w:rPr>
      <w:i/>
      <w:iCs/>
      <w:color w:val="404040" w:themeColor="text1" w:themeTint="BF"/>
    </w:rPr>
  </w:style>
  <w:style w:type="paragraph" w:styleId="ListParagraph">
    <w:name w:val="List Paragraph"/>
    <w:basedOn w:val="Normal"/>
    <w:uiPriority w:val="34"/>
    <w:qFormat/>
    <w:rsid w:val="00E766C9"/>
    <w:pPr>
      <w:ind w:left="720"/>
      <w:contextualSpacing/>
    </w:pPr>
  </w:style>
  <w:style w:type="character" w:styleId="IntenseEmphasis">
    <w:name w:val="Intense Emphasis"/>
    <w:basedOn w:val="DefaultParagraphFont"/>
    <w:uiPriority w:val="21"/>
    <w:qFormat/>
    <w:rsid w:val="00E766C9"/>
    <w:rPr>
      <w:i/>
      <w:iCs/>
      <w:color w:val="2F5496" w:themeColor="accent1" w:themeShade="BF"/>
    </w:rPr>
  </w:style>
  <w:style w:type="paragraph" w:styleId="IntenseQuote">
    <w:name w:val="Intense Quote"/>
    <w:basedOn w:val="Normal"/>
    <w:next w:val="Normal"/>
    <w:link w:val="IntenseQuoteChar"/>
    <w:uiPriority w:val="30"/>
    <w:qFormat/>
    <w:rsid w:val="00E7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6C9"/>
    <w:rPr>
      <w:i/>
      <w:iCs/>
      <w:color w:val="2F5496" w:themeColor="accent1" w:themeShade="BF"/>
    </w:rPr>
  </w:style>
  <w:style w:type="character" w:styleId="IntenseReference">
    <w:name w:val="Intense Reference"/>
    <w:basedOn w:val="DefaultParagraphFont"/>
    <w:uiPriority w:val="32"/>
    <w:qFormat/>
    <w:rsid w:val="00E76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1259">
      <w:bodyDiv w:val="1"/>
      <w:marLeft w:val="0"/>
      <w:marRight w:val="0"/>
      <w:marTop w:val="0"/>
      <w:marBottom w:val="0"/>
      <w:divBdr>
        <w:top w:val="none" w:sz="0" w:space="0" w:color="auto"/>
        <w:left w:val="none" w:sz="0" w:space="0" w:color="auto"/>
        <w:bottom w:val="none" w:sz="0" w:space="0" w:color="auto"/>
        <w:right w:val="none" w:sz="0" w:space="0" w:color="auto"/>
      </w:divBdr>
      <w:divsChild>
        <w:div w:id="1816869909">
          <w:marLeft w:val="0"/>
          <w:marRight w:val="0"/>
          <w:marTop w:val="0"/>
          <w:marBottom w:val="0"/>
          <w:divBdr>
            <w:top w:val="none" w:sz="0" w:space="0" w:color="auto"/>
            <w:left w:val="none" w:sz="0" w:space="0" w:color="auto"/>
            <w:bottom w:val="none" w:sz="0" w:space="0" w:color="auto"/>
            <w:right w:val="none" w:sz="0" w:space="0" w:color="auto"/>
          </w:divBdr>
        </w:div>
        <w:div w:id="1905133">
          <w:marLeft w:val="0"/>
          <w:marRight w:val="0"/>
          <w:marTop w:val="0"/>
          <w:marBottom w:val="0"/>
          <w:divBdr>
            <w:top w:val="none" w:sz="0" w:space="0" w:color="auto"/>
            <w:left w:val="none" w:sz="0" w:space="0" w:color="auto"/>
            <w:bottom w:val="none" w:sz="0" w:space="0" w:color="auto"/>
            <w:right w:val="none" w:sz="0" w:space="0" w:color="auto"/>
          </w:divBdr>
        </w:div>
        <w:div w:id="1132596421">
          <w:marLeft w:val="0"/>
          <w:marRight w:val="0"/>
          <w:marTop w:val="0"/>
          <w:marBottom w:val="0"/>
          <w:divBdr>
            <w:top w:val="none" w:sz="0" w:space="0" w:color="auto"/>
            <w:left w:val="none" w:sz="0" w:space="0" w:color="auto"/>
            <w:bottom w:val="none" w:sz="0" w:space="0" w:color="auto"/>
            <w:right w:val="none" w:sz="0" w:space="0" w:color="auto"/>
          </w:divBdr>
        </w:div>
        <w:div w:id="2028751061">
          <w:marLeft w:val="0"/>
          <w:marRight w:val="0"/>
          <w:marTop w:val="0"/>
          <w:marBottom w:val="0"/>
          <w:divBdr>
            <w:top w:val="none" w:sz="0" w:space="0" w:color="auto"/>
            <w:left w:val="none" w:sz="0" w:space="0" w:color="auto"/>
            <w:bottom w:val="none" w:sz="0" w:space="0" w:color="auto"/>
            <w:right w:val="none" w:sz="0" w:space="0" w:color="auto"/>
          </w:divBdr>
        </w:div>
        <w:div w:id="944848945">
          <w:marLeft w:val="0"/>
          <w:marRight w:val="0"/>
          <w:marTop w:val="0"/>
          <w:marBottom w:val="0"/>
          <w:divBdr>
            <w:top w:val="none" w:sz="0" w:space="0" w:color="auto"/>
            <w:left w:val="none" w:sz="0" w:space="0" w:color="auto"/>
            <w:bottom w:val="none" w:sz="0" w:space="0" w:color="auto"/>
            <w:right w:val="none" w:sz="0" w:space="0" w:color="auto"/>
          </w:divBdr>
        </w:div>
        <w:div w:id="1008827441">
          <w:marLeft w:val="0"/>
          <w:marRight w:val="0"/>
          <w:marTop w:val="0"/>
          <w:marBottom w:val="0"/>
          <w:divBdr>
            <w:top w:val="none" w:sz="0" w:space="0" w:color="auto"/>
            <w:left w:val="none" w:sz="0" w:space="0" w:color="auto"/>
            <w:bottom w:val="none" w:sz="0" w:space="0" w:color="auto"/>
            <w:right w:val="none" w:sz="0" w:space="0" w:color="auto"/>
          </w:divBdr>
        </w:div>
        <w:div w:id="329797257">
          <w:marLeft w:val="0"/>
          <w:marRight w:val="0"/>
          <w:marTop w:val="0"/>
          <w:marBottom w:val="0"/>
          <w:divBdr>
            <w:top w:val="none" w:sz="0" w:space="0" w:color="auto"/>
            <w:left w:val="none" w:sz="0" w:space="0" w:color="auto"/>
            <w:bottom w:val="none" w:sz="0" w:space="0" w:color="auto"/>
            <w:right w:val="none" w:sz="0" w:space="0" w:color="auto"/>
          </w:divBdr>
        </w:div>
        <w:div w:id="2057199660">
          <w:marLeft w:val="0"/>
          <w:marRight w:val="0"/>
          <w:marTop w:val="0"/>
          <w:marBottom w:val="0"/>
          <w:divBdr>
            <w:top w:val="none" w:sz="0" w:space="0" w:color="auto"/>
            <w:left w:val="none" w:sz="0" w:space="0" w:color="auto"/>
            <w:bottom w:val="none" w:sz="0" w:space="0" w:color="auto"/>
            <w:right w:val="none" w:sz="0" w:space="0" w:color="auto"/>
          </w:divBdr>
        </w:div>
        <w:div w:id="411436905">
          <w:marLeft w:val="0"/>
          <w:marRight w:val="0"/>
          <w:marTop w:val="0"/>
          <w:marBottom w:val="0"/>
          <w:divBdr>
            <w:top w:val="none" w:sz="0" w:space="0" w:color="auto"/>
            <w:left w:val="none" w:sz="0" w:space="0" w:color="auto"/>
            <w:bottom w:val="none" w:sz="0" w:space="0" w:color="auto"/>
            <w:right w:val="none" w:sz="0" w:space="0" w:color="auto"/>
          </w:divBdr>
        </w:div>
        <w:div w:id="1270426937">
          <w:marLeft w:val="0"/>
          <w:marRight w:val="0"/>
          <w:marTop w:val="0"/>
          <w:marBottom w:val="0"/>
          <w:divBdr>
            <w:top w:val="none" w:sz="0" w:space="0" w:color="auto"/>
            <w:left w:val="none" w:sz="0" w:space="0" w:color="auto"/>
            <w:bottom w:val="none" w:sz="0" w:space="0" w:color="auto"/>
            <w:right w:val="none" w:sz="0" w:space="0" w:color="auto"/>
          </w:divBdr>
        </w:div>
        <w:div w:id="1730153110">
          <w:marLeft w:val="0"/>
          <w:marRight w:val="0"/>
          <w:marTop w:val="0"/>
          <w:marBottom w:val="0"/>
          <w:divBdr>
            <w:top w:val="none" w:sz="0" w:space="0" w:color="auto"/>
            <w:left w:val="none" w:sz="0" w:space="0" w:color="auto"/>
            <w:bottom w:val="none" w:sz="0" w:space="0" w:color="auto"/>
            <w:right w:val="none" w:sz="0" w:space="0" w:color="auto"/>
          </w:divBdr>
        </w:div>
        <w:div w:id="891891394">
          <w:marLeft w:val="0"/>
          <w:marRight w:val="0"/>
          <w:marTop w:val="0"/>
          <w:marBottom w:val="0"/>
          <w:divBdr>
            <w:top w:val="none" w:sz="0" w:space="0" w:color="auto"/>
            <w:left w:val="none" w:sz="0" w:space="0" w:color="auto"/>
            <w:bottom w:val="none" w:sz="0" w:space="0" w:color="auto"/>
            <w:right w:val="none" w:sz="0" w:space="0" w:color="auto"/>
          </w:divBdr>
        </w:div>
        <w:div w:id="1981954520">
          <w:marLeft w:val="0"/>
          <w:marRight w:val="0"/>
          <w:marTop w:val="0"/>
          <w:marBottom w:val="0"/>
          <w:divBdr>
            <w:top w:val="none" w:sz="0" w:space="0" w:color="auto"/>
            <w:left w:val="none" w:sz="0" w:space="0" w:color="auto"/>
            <w:bottom w:val="none" w:sz="0" w:space="0" w:color="auto"/>
            <w:right w:val="none" w:sz="0" w:space="0" w:color="auto"/>
          </w:divBdr>
        </w:div>
        <w:div w:id="789514665">
          <w:marLeft w:val="0"/>
          <w:marRight w:val="0"/>
          <w:marTop w:val="0"/>
          <w:marBottom w:val="0"/>
          <w:divBdr>
            <w:top w:val="none" w:sz="0" w:space="0" w:color="auto"/>
            <w:left w:val="none" w:sz="0" w:space="0" w:color="auto"/>
            <w:bottom w:val="none" w:sz="0" w:space="0" w:color="auto"/>
            <w:right w:val="none" w:sz="0" w:space="0" w:color="auto"/>
          </w:divBdr>
        </w:div>
        <w:div w:id="1246454872">
          <w:marLeft w:val="540"/>
          <w:marRight w:val="0"/>
          <w:marTop w:val="0"/>
          <w:marBottom w:val="0"/>
          <w:divBdr>
            <w:top w:val="none" w:sz="0" w:space="0" w:color="auto"/>
            <w:left w:val="none" w:sz="0" w:space="0" w:color="auto"/>
            <w:bottom w:val="none" w:sz="0" w:space="0" w:color="auto"/>
            <w:right w:val="none" w:sz="0" w:space="0" w:color="auto"/>
          </w:divBdr>
        </w:div>
        <w:div w:id="858815839">
          <w:marLeft w:val="0"/>
          <w:marRight w:val="0"/>
          <w:marTop w:val="0"/>
          <w:marBottom w:val="0"/>
          <w:divBdr>
            <w:top w:val="none" w:sz="0" w:space="0" w:color="auto"/>
            <w:left w:val="none" w:sz="0" w:space="0" w:color="auto"/>
            <w:bottom w:val="none" w:sz="0" w:space="0" w:color="auto"/>
            <w:right w:val="none" w:sz="0" w:space="0" w:color="auto"/>
          </w:divBdr>
        </w:div>
        <w:div w:id="1108699049">
          <w:marLeft w:val="0"/>
          <w:marRight w:val="0"/>
          <w:marTop w:val="0"/>
          <w:marBottom w:val="0"/>
          <w:divBdr>
            <w:top w:val="none" w:sz="0" w:space="0" w:color="auto"/>
            <w:left w:val="none" w:sz="0" w:space="0" w:color="auto"/>
            <w:bottom w:val="none" w:sz="0" w:space="0" w:color="auto"/>
            <w:right w:val="none" w:sz="0" w:space="0" w:color="auto"/>
          </w:divBdr>
        </w:div>
        <w:div w:id="1855802083">
          <w:marLeft w:val="0"/>
          <w:marRight w:val="0"/>
          <w:marTop w:val="0"/>
          <w:marBottom w:val="0"/>
          <w:divBdr>
            <w:top w:val="none" w:sz="0" w:space="0" w:color="auto"/>
            <w:left w:val="none" w:sz="0" w:space="0" w:color="auto"/>
            <w:bottom w:val="none" w:sz="0" w:space="0" w:color="auto"/>
            <w:right w:val="none" w:sz="0" w:space="0" w:color="auto"/>
          </w:divBdr>
        </w:div>
        <w:div w:id="207960219">
          <w:marLeft w:val="0"/>
          <w:marRight w:val="0"/>
          <w:marTop w:val="0"/>
          <w:marBottom w:val="0"/>
          <w:divBdr>
            <w:top w:val="none" w:sz="0" w:space="0" w:color="auto"/>
            <w:left w:val="none" w:sz="0" w:space="0" w:color="auto"/>
            <w:bottom w:val="none" w:sz="0" w:space="0" w:color="auto"/>
            <w:right w:val="none" w:sz="0" w:space="0" w:color="auto"/>
          </w:divBdr>
        </w:div>
        <w:div w:id="810752145">
          <w:marLeft w:val="0"/>
          <w:marRight w:val="0"/>
          <w:marTop w:val="0"/>
          <w:marBottom w:val="0"/>
          <w:divBdr>
            <w:top w:val="none" w:sz="0" w:space="0" w:color="auto"/>
            <w:left w:val="none" w:sz="0" w:space="0" w:color="auto"/>
            <w:bottom w:val="none" w:sz="0" w:space="0" w:color="auto"/>
            <w:right w:val="none" w:sz="0" w:space="0" w:color="auto"/>
          </w:divBdr>
        </w:div>
        <w:div w:id="76681326">
          <w:marLeft w:val="0"/>
          <w:marRight w:val="0"/>
          <w:marTop w:val="0"/>
          <w:marBottom w:val="0"/>
          <w:divBdr>
            <w:top w:val="none" w:sz="0" w:space="0" w:color="auto"/>
            <w:left w:val="none" w:sz="0" w:space="0" w:color="auto"/>
            <w:bottom w:val="none" w:sz="0" w:space="0" w:color="auto"/>
            <w:right w:val="none" w:sz="0" w:space="0" w:color="auto"/>
          </w:divBdr>
        </w:div>
        <w:div w:id="1175345654">
          <w:marLeft w:val="0"/>
          <w:marRight w:val="0"/>
          <w:marTop w:val="0"/>
          <w:marBottom w:val="0"/>
          <w:divBdr>
            <w:top w:val="none" w:sz="0" w:space="0" w:color="auto"/>
            <w:left w:val="none" w:sz="0" w:space="0" w:color="auto"/>
            <w:bottom w:val="none" w:sz="0" w:space="0" w:color="auto"/>
            <w:right w:val="none" w:sz="0" w:space="0" w:color="auto"/>
          </w:divBdr>
        </w:div>
        <w:div w:id="1507136566">
          <w:marLeft w:val="0"/>
          <w:marRight w:val="0"/>
          <w:marTop w:val="0"/>
          <w:marBottom w:val="0"/>
          <w:divBdr>
            <w:top w:val="none" w:sz="0" w:space="0" w:color="auto"/>
            <w:left w:val="none" w:sz="0" w:space="0" w:color="auto"/>
            <w:bottom w:val="none" w:sz="0" w:space="0" w:color="auto"/>
            <w:right w:val="none" w:sz="0" w:space="0" w:color="auto"/>
          </w:divBdr>
        </w:div>
        <w:div w:id="1730305151">
          <w:marLeft w:val="0"/>
          <w:marRight w:val="0"/>
          <w:marTop w:val="0"/>
          <w:marBottom w:val="0"/>
          <w:divBdr>
            <w:top w:val="none" w:sz="0" w:space="0" w:color="auto"/>
            <w:left w:val="none" w:sz="0" w:space="0" w:color="auto"/>
            <w:bottom w:val="none" w:sz="0" w:space="0" w:color="auto"/>
            <w:right w:val="none" w:sz="0" w:space="0" w:color="auto"/>
          </w:divBdr>
        </w:div>
        <w:div w:id="642547104">
          <w:marLeft w:val="0"/>
          <w:marRight w:val="0"/>
          <w:marTop w:val="0"/>
          <w:marBottom w:val="0"/>
          <w:divBdr>
            <w:top w:val="none" w:sz="0" w:space="0" w:color="auto"/>
            <w:left w:val="none" w:sz="0" w:space="0" w:color="auto"/>
            <w:bottom w:val="none" w:sz="0" w:space="0" w:color="auto"/>
            <w:right w:val="none" w:sz="0" w:space="0" w:color="auto"/>
          </w:divBdr>
        </w:div>
        <w:div w:id="401566816">
          <w:marLeft w:val="0"/>
          <w:marRight w:val="0"/>
          <w:marTop w:val="0"/>
          <w:marBottom w:val="0"/>
          <w:divBdr>
            <w:top w:val="none" w:sz="0" w:space="0" w:color="auto"/>
            <w:left w:val="none" w:sz="0" w:space="0" w:color="auto"/>
            <w:bottom w:val="none" w:sz="0" w:space="0" w:color="auto"/>
            <w:right w:val="none" w:sz="0" w:space="0" w:color="auto"/>
          </w:divBdr>
        </w:div>
        <w:div w:id="1430544303">
          <w:marLeft w:val="0"/>
          <w:marRight w:val="0"/>
          <w:marTop w:val="0"/>
          <w:marBottom w:val="0"/>
          <w:divBdr>
            <w:top w:val="none" w:sz="0" w:space="0" w:color="auto"/>
            <w:left w:val="none" w:sz="0" w:space="0" w:color="auto"/>
            <w:bottom w:val="none" w:sz="0" w:space="0" w:color="auto"/>
            <w:right w:val="none" w:sz="0" w:space="0" w:color="auto"/>
          </w:divBdr>
        </w:div>
        <w:div w:id="1602496614">
          <w:marLeft w:val="0"/>
          <w:marRight w:val="0"/>
          <w:marTop w:val="0"/>
          <w:marBottom w:val="0"/>
          <w:divBdr>
            <w:top w:val="none" w:sz="0" w:space="0" w:color="auto"/>
            <w:left w:val="none" w:sz="0" w:space="0" w:color="auto"/>
            <w:bottom w:val="none" w:sz="0" w:space="0" w:color="auto"/>
            <w:right w:val="none" w:sz="0" w:space="0" w:color="auto"/>
          </w:divBdr>
        </w:div>
        <w:div w:id="615138971">
          <w:marLeft w:val="0"/>
          <w:marRight w:val="0"/>
          <w:marTop w:val="0"/>
          <w:marBottom w:val="0"/>
          <w:divBdr>
            <w:top w:val="none" w:sz="0" w:space="0" w:color="auto"/>
            <w:left w:val="none" w:sz="0" w:space="0" w:color="auto"/>
            <w:bottom w:val="none" w:sz="0" w:space="0" w:color="auto"/>
            <w:right w:val="none" w:sz="0" w:space="0" w:color="auto"/>
          </w:divBdr>
        </w:div>
        <w:div w:id="1134635244">
          <w:marLeft w:val="0"/>
          <w:marRight w:val="0"/>
          <w:marTop w:val="0"/>
          <w:marBottom w:val="0"/>
          <w:divBdr>
            <w:top w:val="none" w:sz="0" w:space="0" w:color="auto"/>
            <w:left w:val="none" w:sz="0" w:space="0" w:color="auto"/>
            <w:bottom w:val="none" w:sz="0" w:space="0" w:color="auto"/>
            <w:right w:val="none" w:sz="0" w:space="0" w:color="auto"/>
          </w:divBdr>
        </w:div>
        <w:div w:id="184670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Sander</dc:creator>
  <cp:keywords/>
  <dc:description/>
  <cp:lastModifiedBy>Martha Sander</cp:lastModifiedBy>
  <cp:revision>1</cp:revision>
  <dcterms:created xsi:type="dcterms:W3CDTF">2025-05-21T12:13:00Z</dcterms:created>
  <dcterms:modified xsi:type="dcterms:W3CDTF">2025-05-21T12:14:00Z</dcterms:modified>
</cp:coreProperties>
</file>