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B81A" w14:textId="0444D002" w:rsidR="006718E8" w:rsidRPr="00A821F0" w:rsidRDefault="006718E8" w:rsidP="006718E8">
      <w:pPr>
        <w:spacing w:after="0" w:line="240" w:lineRule="auto"/>
        <w:jc w:val="center"/>
        <w:rPr>
          <w:rFonts w:cstheme="minorHAnsi"/>
        </w:rPr>
      </w:pPr>
      <w:r w:rsidRPr="00A821F0">
        <w:rPr>
          <w:rFonts w:cstheme="minorHAnsi"/>
        </w:rPr>
        <w:t xml:space="preserve">Missouri Balance of State Continuum of Care Board of Directors </w:t>
      </w:r>
    </w:p>
    <w:p w14:paraId="3EE956AB" w14:textId="640C7E89" w:rsidR="006718E8" w:rsidRDefault="00CA713B" w:rsidP="006718E8">
      <w:pPr>
        <w:spacing w:after="0" w:line="240" w:lineRule="auto"/>
        <w:jc w:val="center"/>
        <w:rPr>
          <w:rFonts w:cstheme="minorHAnsi"/>
        </w:rPr>
      </w:pPr>
      <w:r>
        <w:rPr>
          <w:rFonts w:cstheme="minorHAnsi"/>
        </w:rPr>
        <w:t>Board Minutes</w:t>
      </w:r>
    </w:p>
    <w:p w14:paraId="36597C7F" w14:textId="0C21A719" w:rsidR="00CA713B" w:rsidRPr="00A821F0" w:rsidRDefault="00CA713B" w:rsidP="006718E8">
      <w:pPr>
        <w:spacing w:after="0" w:line="240" w:lineRule="auto"/>
        <w:jc w:val="center"/>
        <w:rPr>
          <w:rFonts w:cstheme="minorHAnsi"/>
        </w:rPr>
      </w:pPr>
      <w:r>
        <w:rPr>
          <w:rFonts w:cstheme="minorHAnsi"/>
        </w:rPr>
        <w:t xml:space="preserve">August 22, 2024 </w:t>
      </w:r>
    </w:p>
    <w:p w14:paraId="48B89E3F" w14:textId="77777777" w:rsidR="00DF190A" w:rsidRPr="00A821F0" w:rsidRDefault="00DF190A" w:rsidP="006718E8">
      <w:pPr>
        <w:spacing w:after="0" w:line="240" w:lineRule="auto"/>
        <w:rPr>
          <w:rFonts w:cstheme="minorHAnsi"/>
        </w:rPr>
      </w:pPr>
    </w:p>
    <w:p w14:paraId="4F9D83EA" w14:textId="249A7147" w:rsidR="00A648A1" w:rsidRDefault="00CA713B" w:rsidP="006718E8">
      <w:pPr>
        <w:spacing w:after="0" w:line="240" w:lineRule="auto"/>
        <w:rPr>
          <w:rFonts w:cstheme="minorHAnsi"/>
        </w:rPr>
      </w:pPr>
      <w:r>
        <w:rPr>
          <w:rFonts w:cstheme="minorHAnsi"/>
        </w:rPr>
        <w:t>Board Members Present: Maria Rench, Becky Poitras, Kari Utterback, Reginald Jennings, Anthony Smith, Sharon Cobb, Martha Sander, Ann Gosnell-Hopkins, David Henrion, Glenna Wilson, Kelli Kemna, Nicolle Hahn, Robin Durbin</w:t>
      </w:r>
    </w:p>
    <w:p w14:paraId="7E14123E" w14:textId="7F4953D2" w:rsidR="00CA713B" w:rsidRDefault="00CA713B" w:rsidP="006718E8">
      <w:pPr>
        <w:spacing w:after="0" w:line="240" w:lineRule="auto"/>
        <w:rPr>
          <w:rFonts w:cstheme="minorHAnsi"/>
        </w:rPr>
      </w:pPr>
      <w:r>
        <w:rPr>
          <w:rFonts w:cstheme="minorHAnsi"/>
        </w:rPr>
        <w:t>Board Members Absent: Angela Webb, Angella Holt and Sonia Campbell</w:t>
      </w:r>
    </w:p>
    <w:p w14:paraId="116C937E" w14:textId="0502BC07" w:rsidR="00CA713B" w:rsidRDefault="00CA713B" w:rsidP="006718E8">
      <w:pPr>
        <w:spacing w:after="0" w:line="240" w:lineRule="auto"/>
        <w:rPr>
          <w:rFonts w:cstheme="minorHAnsi"/>
        </w:rPr>
      </w:pPr>
      <w:r>
        <w:rPr>
          <w:rFonts w:cstheme="minorHAnsi"/>
        </w:rPr>
        <w:t xml:space="preserve">HMIS Lead Agency Staff Present: Leah Woods, Belle Delacruz-Lysell </w:t>
      </w:r>
    </w:p>
    <w:p w14:paraId="2F75A4E6" w14:textId="5277A5ED" w:rsidR="00CA713B" w:rsidRDefault="00CA713B" w:rsidP="006718E8">
      <w:pPr>
        <w:spacing w:after="0" w:line="240" w:lineRule="auto"/>
        <w:rPr>
          <w:rFonts w:cstheme="minorHAnsi"/>
        </w:rPr>
      </w:pPr>
      <w:r>
        <w:rPr>
          <w:rFonts w:cstheme="minorHAnsi"/>
        </w:rPr>
        <w:t>YAB Members Present: None</w:t>
      </w:r>
    </w:p>
    <w:p w14:paraId="5A1875EF" w14:textId="049B0CFE" w:rsidR="00CA713B" w:rsidRDefault="00CA713B" w:rsidP="006718E8">
      <w:pPr>
        <w:spacing w:after="0" w:line="240" w:lineRule="auto"/>
        <w:rPr>
          <w:rFonts w:cstheme="minorHAnsi"/>
        </w:rPr>
      </w:pPr>
      <w:r>
        <w:rPr>
          <w:rFonts w:cstheme="minorHAnsi"/>
        </w:rPr>
        <w:t xml:space="preserve">Guests: </w:t>
      </w:r>
      <w:r w:rsidR="00C82378">
        <w:rPr>
          <w:rFonts w:cstheme="minorHAnsi"/>
        </w:rPr>
        <w:t xml:space="preserve">Hazel Coleman, Carter Stephenson, Mindy Saunders, Melissa Stickel, Allison Schwent and Michelle Sumner </w:t>
      </w:r>
    </w:p>
    <w:p w14:paraId="0F0DDB76" w14:textId="77777777" w:rsidR="00C82378" w:rsidRPr="00A821F0" w:rsidRDefault="00C82378" w:rsidP="006718E8">
      <w:pPr>
        <w:spacing w:after="0" w:line="240" w:lineRule="auto"/>
        <w:rPr>
          <w:rFonts w:cstheme="minorHAnsi"/>
        </w:rPr>
      </w:pPr>
    </w:p>
    <w:p w14:paraId="0F3F4BA2" w14:textId="2C70192B" w:rsidR="0013310C" w:rsidRPr="00C82378" w:rsidRDefault="00C82378" w:rsidP="00C82378">
      <w:pPr>
        <w:spacing w:after="0" w:line="240" w:lineRule="auto"/>
        <w:rPr>
          <w:rFonts w:cstheme="minorHAnsi"/>
        </w:rPr>
      </w:pPr>
      <w:r>
        <w:rPr>
          <w:rFonts w:cstheme="minorHAnsi"/>
        </w:rPr>
        <w:t xml:space="preserve">Board Chair Sander called the Mo BoS CoC Board of Directors to order by virtual meeting on Thursday August 22nrd 2024 at 11:01 am. Secretary Wilson completed roll call. Quorum present. </w:t>
      </w:r>
    </w:p>
    <w:p w14:paraId="0A454AB7" w14:textId="63824A94" w:rsidR="0013310C" w:rsidRPr="00A821F0" w:rsidRDefault="0013310C" w:rsidP="00C82378">
      <w:pPr>
        <w:pStyle w:val="ListParagraph"/>
        <w:spacing w:after="0" w:line="240" w:lineRule="auto"/>
        <w:ind w:left="1080"/>
        <w:rPr>
          <w:rFonts w:cstheme="minorHAnsi"/>
        </w:rPr>
      </w:pPr>
    </w:p>
    <w:p w14:paraId="1F4FFF30" w14:textId="14792AA7" w:rsidR="0013310C" w:rsidRDefault="00C82378" w:rsidP="00C82378">
      <w:pPr>
        <w:spacing w:after="0" w:line="240" w:lineRule="auto"/>
        <w:rPr>
          <w:rFonts w:cstheme="minorHAnsi"/>
        </w:rPr>
      </w:pPr>
      <w:r>
        <w:rPr>
          <w:rFonts w:cstheme="minorHAnsi"/>
        </w:rPr>
        <w:t xml:space="preserve">Item 11 (Local Application) was added to Grants Committee for agenda approval. Motion to approve agenda with addendum made by Jennings and second by Utterback. Motion carries. </w:t>
      </w:r>
    </w:p>
    <w:p w14:paraId="7E1C260A" w14:textId="77777777" w:rsidR="00C82378" w:rsidRPr="00C82378" w:rsidRDefault="00C82378" w:rsidP="00C82378">
      <w:pPr>
        <w:spacing w:after="0" w:line="240" w:lineRule="auto"/>
        <w:rPr>
          <w:rFonts w:cstheme="minorHAnsi"/>
        </w:rPr>
      </w:pPr>
    </w:p>
    <w:p w14:paraId="06A234BB" w14:textId="17CDA50E" w:rsidR="00C82378" w:rsidRDefault="0013310C" w:rsidP="00C82378">
      <w:pPr>
        <w:spacing w:after="0" w:line="240" w:lineRule="auto"/>
        <w:rPr>
          <w:rFonts w:cstheme="minorHAnsi"/>
        </w:rPr>
      </w:pPr>
      <w:r w:rsidRPr="00C82378">
        <w:rPr>
          <w:rFonts w:cstheme="minorHAnsi"/>
        </w:rPr>
        <w:t xml:space="preserve">Approval of </w:t>
      </w:r>
      <w:r w:rsidR="00EC26EA" w:rsidRPr="00C82378">
        <w:rPr>
          <w:rFonts w:cstheme="minorHAnsi"/>
        </w:rPr>
        <w:t>Minutes</w:t>
      </w:r>
      <w:r w:rsidR="009E669C" w:rsidRPr="00C82378">
        <w:rPr>
          <w:rFonts w:cstheme="minorHAnsi"/>
        </w:rPr>
        <w:t xml:space="preserve">, </w:t>
      </w:r>
      <w:r w:rsidR="0050650B" w:rsidRPr="00C82378">
        <w:rPr>
          <w:rFonts w:cstheme="minorHAnsi"/>
        </w:rPr>
        <w:t xml:space="preserve">July 25, 2024 minutes, </w:t>
      </w:r>
      <w:r w:rsidR="00566745" w:rsidRPr="00C82378">
        <w:rPr>
          <w:rFonts w:cstheme="minorHAnsi"/>
        </w:rPr>
        <w:t>email vote August 16, 2024 (purchase Zoom), email vote August 18, 2024 (NOFO Contractor)</w:t>
      </w:r>
      <w:r w:rsidR="00C82378">
        <w:rPr>
          <w:rFonts w:cstheme="minorHAnsi"/>
        </w:rPr>
        <w:t xml:space="preserve"> motion made by</w:t>
      </w:r>
      <w:r w:rsidR="000E0A7D" w:rsidRPr="00C82378">
        <w:rPr>
          <w:rFonts w:cstheme="minorHAnsi"/>
        </w:rPr>
        <w:t xml:space="preserve"> Poitras</w:t>
      </w:r>
      <w:r w:rsidR="00C82378">
        <w:rPr>
          <w:rFonts w:cstheme="minorHAnsi"/>
        </w:rPr>
        <w:t xml:space="preserve"> and second provided by Durbin. Motion carries. </w:t>
      </w:r>
    </w:p>
    <w:p w14:paraId="1F329797" w14:textId="5B7A8737" w:rsidR="00B60D3F" w:rsidRDefault="00B60D3F" w:rsidP="00C82378">
      <w:pPr>
        <w:spacing w:after="0" w:line="240" w:lineRule="auto"/>
        <w:rPr>
          <w:rFonts w:cstheme="minorHAnsi"/>
        </w:rPr>
      </w:pPr>
      <w:r w:rsidRPr="00A821F0">
        <w:rPr>
          <w:rFonts w:cstheme="minorHAnsi"/>
        </w:rPr>
        <w:t>Old Busines</w:t>
      </w:r>
      <w:r>
        <w:rPr>
          <w:rFonts w:cstheme="minorHAnsi"/>
        </w:rPr>
        <w:t>s</w:t>
      </w:r>
    </w:p>
    <w:p w14:paraId="2F20642D" w14:textId="77777777" w:rsidR="00C82378" w:rsidRDefault="00C82378" w:rsidP="00C82378">
      <w:pPr>
        <w:spacing w:after="0" w:line="240" w:lineRule="auto"/>
        <w:rPr>
          <w:rFonts w:cstheme="minorHAnsi"/>
        </w:rPr>
      </w:pPr>
    </w:p>
    <w:p w14:paraId="6D6E4AC5" w14:textId="008678BD" w:rsidR="00C11924" w:rsidRPr="00C82378" w:rsidRDefault="00027FAC" w:rsidP="00C82378">
      <w:pPr>
        <w:spacing w:after="0" w:line="240" w:lineRule="auto"/>
        <w:rPr>
          <w:rFonts w:cstheme="minorHAnsi"/>
        </w:rPr>
      </w:pPr>
      <w:r w:rsidRPr="00C82378">
        <w:rPr>
          <w:rFonts w:cstheme="minorHAnsi"/>
        </w:rPr>
        <w:t xml:space="preserve">CoC Full Membership Meeting – </w:t>
      </w:r>
      <w:r w:rsidR="009934EA" w:rsidRPr="00C82378">
        <w:rPr>
          <w:rFonts w:cstheme="minorHAnsi"/>
        </w:rPr>
        <w:t>Septembe</w:t>
      </w:r>
      <w:r w:rsidR="00212D31" w:rsidRPr="00C82378">
        <w:rPr>
          <w:rFonts w:cstheme="minorHAnsi"/>
        </w:rPr>
        <w:t>r</w:t>
      </w:r>
      <w:r w:rsidR="00C11924" w:rsidRPr="00C82378">
        <w:rPr>
          <w:rFonts w:cstheme="minorHAnsi"/>
        </w:rPr>
        <w:t xml:space="preserve"> </w:t>
      </w:r>
      <w:r w:rsidR="000E7481" w:rsidRPr="00C82378">
        <w:rPr>
          <w:rFonts w:cstheme="minorHAnsi"/>
        </w:rPr>
        <w:t xml:space="preserve">5, </w:t>
      </w:r>
      <w:r w:rsidRPr="00C82378">
        <w:rPr>
          <w:rFonts w:cstheme="minorHAnsi"/>
        </w:rPr>
        <w:t>2024</w:t>
      </w:r>
      <w:r w:rsidR="00F70AD3" w:rsidRPr="00C82378">
        <w:rPr>
          <w:rFonts w:cstheme="minorHAnsi"/>
        </w:rPr>
        <w:t>; Location has been secured in Jefferson City</w:t>
      </w:r>
      <w:r w:rsidR="00C82378">
        <w:rPr>
          <w:rFonts w:cstheme="minorHAnsi"/>
        </w:rPr>
        <w:t>.</w:t>
      </w:r>
      <w:r w:rsidR="00F70AD3" w:rsidRPr="00C82378">
        <w:rPr>
          <w:rFonts w:cstheme="minorHAnsi"/>
        </w:rPr>
        <w:t xml:space="preserve"> </w:t>
      </w:r>
      <w:r w:rsidR="00C82378">
        <w:rPr>
          <w:rFonts w:cstheme="minorHAnsi"/>
        </w:rPr>
        <w:t>The board</w:t>
      </w:r>
      <w:r w:rsidR="00F70AD3" w:rsidRPr="00C82378">
        <w:rPr>
          <w:rFonts w:cstheme="minorHAnsi"/>
        </w:rPr>
        <w:t xml:space="preserve"> did receive a checklist of required trainings and some of the trainings have been secured. There will likely not be a lot of time for things other than trainings due to the required trainings that need to be completed. One presenter will be $250 and the board will need to approve this. Membership committee met and discussed signing in and out of meeting instead of a password, </w:t>
      </w:r>
      <w:r w:rsidR="00C91C4C" w:rsidRPr="00C82378">
        <w:rPr>
          <w:rFonts w:cstheme="minorHAnsi"/>
        </w:rPr>
        <w:t xml:space="preserve">and how to sign in and out of meeting based on location/etc. As a CoC, we have to offer certain trainings, but they do not have to be tracked who attends or have to be completed in CoC meetings, but has to be offered and available for members to complete. There were trainings located that could be sent out to the CoC to </w:t>
      </w:r>
      <w:proofErr w:type="spellStart"/>
      <w:r w:rsidR="00C91C4C" w:rsidRPr="00C82378">
        <w:rPr>
          <w:rFonts w:cstheme="minorHAnsi"/>
        </w:rPr>
        <w:t>to</w:t>
      </w:r>
      <w:proofErr w:type="spellEnd"/>
      <w:r w:rsidR="00C91C4C" w:rsidRPr="00C82378">
        <w:rPr>
          <w:rFonts w:cstheme="minorHAnsi"/>
        </w:rPr>
        <w:t xml:space="preserve"> be able to make more time in the all CoC Meeting. </w:t>
      </w:r>
      <w:r w:rsidR="00592C72" w:rsidRPr="00C82378">
        <w:rPr>
          <w:rFonts w:cstheme="minorHAnsi"/>
        </w:rPr>
        <w:t xml:space="preserve">Membership Committee will continue to work on the agenda. Discussion of members to come in person versus virtual attendance and how the room is set up to provide virtual meeting options. </w:t>
      </w:r>
      <w:r w:rsidR="004F3488">
        <w:rPr>
          <w:rFonts w:cstheme="minorHAnsi"/>
        </w:rPr>
        <w:t xml:space="preserve">Link for trainings provided to offer CoC via email provided at the end of minutes. </w:t>
      </w:r>
    </w:p>
    <w:p w14:paraId="03872218" w14:textId="34D84049" w:rsidR="00592C72" w:rsidRPr="004F3488" w:rsidRDefault="00592C72" w:rsidP="004F3488">
      <w:pPr>
        <w:spacing w:after="0" w:line="240" w:lineRule="auto"/>
        <w:rPr>
          <w:rFonts w:cstheme="minorHAnsi"/>
        </w:rPr>
      </w:pPr>
      <w:r w:rsidRPr="004F3488">
        <w:rPr>
          <w:rFonts w:cstheme="minorHAnsi"/>
        </w:rPr>
        <w:t>Vote to approve payment for trainer</w:t>
      </w:r>
      <w:r w:rsidR="004F39C7" w:rsidRPr="004F3488">
        <w:rPr>
          <w:rFonts w:cstheme="minorHAnsi"/>
        </w:rPr>
        <w:t xml:space="preserve"> for Racial and Equity and Anti-Discrimination for $250</w:t>
      </w:r>
      <w:r w:rsidRPr="004F3488">
        <w:rPr>
          <w:rFonts w:cstheme="minorHAnsi"/>
        </w:rPr>
        <w:t xml:space="preserve"> by </w:t>
      </w:r>
      <w:r w:rsidR="004F39C7" w:rsidRPr="004F3488">
        <w:rPr>
          <w:rFonts w:cstheme="minorHAnsi"/>
        </w:rPr>
        <w:t>Utterback</w:t>
      </w:r>
      <w:r w:rsidR="004F3488">
        <w:rPr>
          <w:rFonts w:cstheme="minorHAnsi"/>
        </w:rPr>
        <w:t xml:space="preserve"> and s</w:t>
      </w:r>
      <w:r w:rsidR="004F39C7" w:rsidRPr="004F3488">
        <w:rPr>
          <w:rFonts w:cstheme="minorHAnsi"/>
        </w:rPr>
        <w:t xml:space="preserve">econd by Smith. Motion carries. </w:t>
      </w:r>
    </w:p>
    <w:p w14:paraId="2745FB71" w14:textId="77777777" w:rsidR="004F3488" w:rsidRDefault="004F3488" w:rsidP="004F3488">
      <w:pPr>
        <w:spacing w:after="0" w:line="240" w:lineRule="auto"/>
        <w:rPr>
          <w:rFonts w:cstheme="minorHAnsi"/>
        </w:rPr>
      </w:pPr>
    </w:p>
    <w:p w14:paraId="7A0F03CF" w14:textId="75B476FF" w:rsidR="00B8675F" w:rsidRDefault="00722256" w:rsidP="004F3488">
      <w:pPr>
        <w:spacing w:after="0" w:line="240" w:lineRule="auto"/>
        <w:rPr>
          <w:rFonts w:cstheme="minorHAnsi"/>
        </w:rPr>
      </w:pPr>
      <w:r w:rsidRPr="004F3488">
        <w:rPr>
          <w:rFonts w:cstheme="minorHAnsi"/>
        </w:rPr>
        <w:t>YAB Report</w:t>
      </w:r>
      <w:r w:rsidR="004F39C7" w:rsidRPr="004F3488">
        <w:rPr>
          <w:rFonts w:cstheme="minorHAnsi"/>
        </w:rPr>
        <w:t xml:space="preserve">—No YAB Report </w:t>
      </w:r>
    </w:p>
    <w:p w14:paraId="77F68EE0" w14:textId="77777777" w:rsidR="004F3488" w:rsidRPr="004F3488" w:rsidRDefault="004F3488" w:rsidP="004F3488">
      <w:pPr>
        <w:spacing w:after="0" w:line="240" w:lineRule="auto"/>
        <w:rPr>
          <w:rFonts w:cstheme="minorHAnsi"/>
        </w:rPr>
      </w:pPr>
    </w:p>
    <w:p w14:paraId="4FA938CC" w14:textId="691B02DE" w:rsidR="00C24A40" w:rsidRPr="004F3488" w:rsidRDefault="006473F8" w:rsidP="004F3488">
      <w:pPr>
        <w:spacing w:after="0" w:line="240" w:lineRule="auto"/>
        <w:rPr>
          <w:rFonts w:cstheme="minorHAnsi"/>
        </w:rPr>
      </w:pPr>
      <w:r w:rsidRPr="004F3488">
        <w:rPr>
          <w:rFonts w:cstheme="minorHAnsi"/>
        </w:rPr>
        <w:t>Grants Committee</w:t>
      </w:r>
      <w:r w:rsidR="004F3488">
        <w:rPr>
          <w:rFonts w:cstheme="minorHAnsi"/>
        </w:rPr>
        <w:t xml:space="preserve">; there are 11 policies to vote on and are listed below: </w:t>
      </w:r>
    </w:p>
    <w:p w14:paraId="537A69E0" w14:textId="0D5689A3" w:rsidR="006473F8" w:rsidRDefault="006473F8" w:rsidP="006473F8">
      <w:pPr>
        <w:pStyle w:val="ListParagraph"/>
        <w:numPr>
          <w:ilvl w:val="2"/>
          <w:numId w:val="1"/>
        </w:numPr>
        <w:spacing w:after="0" w:line="240" w:lineRule="auto"/>
        <w:rPr>
          <w:rFonts w:cstheme="minorHAnsi"/>
        </w:rPr>
      </w:pPr>
      <w:r>
        <w:rPr>
          <w:rFonts w:cstheme="minorHAnsi"/>
        </w:rPr>
        <w:t>NOFO Timeline</w:t>
      </w:r>
      <w:r w:rsidR="004F39C7">
        <w:rPr>
          <w:rFonts w:cstheme="minorHAnsi"/>
        </w:rPr>
        <w:t xml:space="preserve">; </w:t>
      </w:r>
    </w:p>
    <w:p w14:paraId="530C841C" w14:textId="6609CEA5" w:rsidR="006473F8" w:rsidRDefault="006473F8" w:rsidP="006473F8">
      <w:pPr>
        <w:pStyle w:val="ListParagraph"/>
        <w:numPr>
          <w:ilvl w:val="2"/>
          <w:numId w:val="1"/>
        </w:numPr>
        <w:spacing w:after="0" w:line="240" w:lineRule="auto"/>
        <w:rPr>
          <w:rFonts w:cstheme="minorHAnsi"/>
        </w:rPr>
      </w:pPr>
      <w:r>
        <w:rPr>
          <w:rFonts w:cstheme="minorHAnsi"/>
        </w:rPr>
        <w:t>Application Policy</w:t>
      </w:r>
      <w:r w:rsidR="004F39C7">
        <w:rPr>
          <w:rFonts w:cstheme="minorHAnsi"/>
        </w:rPr>
        <w:t xml:space="preserve">; edited current policy to current year </w:t>
      </w:r>
    </w:p>
    <w:p w14:paraId="0E0C13F6" w14:textId="17ED92EB" w:rsidR="006473F8" w:rsidRDefault="006473F8" w:rsidP="006473F8">
      <w:pPr>
        <w:pStyle w:val="ListParagraph"/>
        <w:numPr>
          <w:ilvl w:val="2"/>
          <w:numId w:val="1"/>
        </w:numPr>
        <w:spacing w:after="0" w:line="240" w:lineRule="auto"/>
        <w:rPr>
          <w:rFonts w:cstheme="minorHAnsi"/>
        </w:rPr>
      </w:pPr>
      <w:r>
        <w:rPr>
          <w:rFonts w:cstheme="minorHAnsi"/>
        </w:rPr>
        <w:t>Appeal Policy</w:t>
      </w:r>
      <w:r w:rsidR="004F39C7">
        <w:rPr>
          <w:rFonts w:cstheme="minorHAnsi"/>
        </w:rPr>
        <w:t xml:space="preserve">; updated emails </w:t>
      </w:r>
    </w:p>
    <w:p w14:paraId="3A6E0E5E" w14:textId="191F9FAA" w:rsidR="006473F8" w:rsidRDefault="006473F8" w:rsidP="006473F8">
      <w:pPr>
        <w:pStyle w:val="ListParagraph"/>
        <w:numPr>
          <w:ilvl w:val="2"/>
          <w:numId w:val="1"/>
        </w:numPr>
        <w:spacing w:after="0" w:line="240" w:lineRule="auto"/>
        <w:rPr>
          <w:rFonts w:cstheme="minorHAnsi"/>
        </w:rPr>
      </w:pPr>
      <w:r>
        <w:rPr>
          <w:rFonts w:cstheme="minorHAnsi"/>
        </w:rPr>
        <w:t>Ranking and Prioritization Policy</w:t>
      </w:r>
      <w:r w:rsidR="004F39C7">
        <w:rPr>
          <w:rFonts w:cstheme="minorHAnsi"/>
        </w:rPr>
        <w:t>—New project expansion removed over projects and all moved to same level</w:t>
      </w:r>
      <w:r w:rsidR="005B37BC">
        <w:rPr>
          <w:rFonts w:cstheme="minorHAnsi"/>
        </w:rPr>
        <w:t xml:space="preserve">; New PSH projects must have a minimum of 60% of beds allocated to single adults or households without children; Discussion of SOS grant, we have one in automatic renewal and we will not take new ones. </w:t>
      </w:r>
    </w:p>
    <w:p w14:paraId="19A54218" w14:textId="5C779955" w:rsidR="006473F8" w:rsidRDefault="006473F8" w:rsidP="006473F8">
      <w:pPr>
        <w:pStyle w:val="ListParagraph"/>
        <w:numPr>
          <w:ilvl w:val="2"/>
          <w:numId w:val="1"/>
        </w:numPr>
        <w:spacing w:after="0" w:line="240" w:lineRule="auto"/>
        <w:rPr>
          <w:rFonts w:cstheme="minorHAnsi"/>
        </w:rPr>
      </w:pPr>
      <w:r>
        <w:rPr>
          <w:rFonts w:cstheme="minorHAnsi"/>
        </w:rPr>
        <w:t>Reallocation Policy</w:t>
      </w:r>
    </w:p>
    <w:p w14:paraId="4E1AF1ED" w14:textId="25D649C2" w:rsidR="006473F8" w:rsidRDefault="006473F8" w:rsidP="006473F8">
      <w:pPr>
        <w:pStyle w:val="ListParagraph"/>
        <w:numPr>
          <w:ilvl w:val="2"/>
          <w:numId w:val="1"/>
        </w:numPr>
        <w:spacing w:after="0" w:line="240" w:lineRule="auto"/>
        <w:rPr>
          <w:rFonts w:cstheme="minorHAnsi"/>
        </w:rPr>
      </w:pPr>
      <w:r>
        <w:rPr>
          <w:rFonts w:cstheme="minorHAnsi"/>
        </w:rPr>
        <w:t>New Scorecard</w:t>
      </w:r>
    </w:p>
    <w:p w14:paraId="11916CD6" w14:textId="6BD99CC6" w:rsidR="006473F8" w:rsidRDefault="006473F8" w:rsidP="006473F8">
      <w:pPr>
        <w:pStyle w:val="ListParagraph"/>
        <w:numPr>
          <w:ilvl w:val="2"/>
          <w:numId w:val="1"/>
        </w:numPr>
        <w:spacing w:after="0" w:line="240" w:lineRule="auto"/>
        <w:rPr>
          <w:rFonts w:cstheme="minorHAnsi"/>
        </w:rPr>
      </w:pPr>
      <w:r>
        <w:rPr>
          <w:rFonts w:cstheme="minorHAnsi"/>
        </w:rPr>
        <w:t>Renewal Scorecard</w:t>
      </w:r>
    </w:p>
    <w:p w14:paraId="7C87A4E4" w14:textId="576A2593" w:rsidR="006473F8" w:rsidRDefault="006473F8" w:rsidP="006473F8">
      <w:pPr>
        <w:pStyle w:val="ListParagraph"/>
        <w:numPr>
          <w:ilvl w:val="2"/>
          <w:numId w:val="1"/>
        </w:numPr>
        <w:spacing w:after="0" w:line="240" w:lineRule="auto"/>
        <w:rPr>
          <w:rFonts w:cstheme="minorHAnsi"/>
        </w:rPr>
      </w:pPr>
      <w:r>
        <w:rPr>
          <w:rFonts w:cstheme="minorHAnsi"/>
        </w:rPr>
        <w:t>Rank and Review Process Flow</w:t>
      </w:r>
    </w:p>
    <w:p w14:paraId="0592AB2C" w14:textId="57EA65EB" w:rsidR="006473F8" w:rsidRDefault="006473F8" w:rsidP="006473F8">
      <w:pPr>
        <w:pStyle w:val="ListParagraph"/>
        <w:numPr>
          <w:ilvl w:val="2"/>
          <w:numId w:val="1"/>
        </w:numPr>
        <w:spacing w:after="0" w:line="240" w:lineRule="auto"/>
        <w:rPr>
          <w:rFonts w:cstheme="minorHAnsi"/>
        </w:rPr>
      </w:pPr>
      <w:r>
        <w:rPr>
          <w:rFonts w:cstheme="minorHAnsi"/>
        </w:rPr>
        <w:t>New DV Bonus Scorecard</w:t>
      </w:r>
    </w:p>
    <w:p w14:paraId="0D54FBAA" w14:textId="46137ABC" w:rsidR="006473F8" w:rsidRDefault="006473F8" w:rsidP="006473F8">
      <w:pPr>
        <w:pStyle w:val="ListParagraph"/>
        <w:numPr>
          <w:ilvl w:val="2"/>
          <w:numId w:val="1"/>
        </w:numPr>
        <w:spacing w:after="0" w:line="240" w:lineRule="auto"/>
        <w:rPr>
          <w:rFonts w:cstheme="minorHAnsi"/>
        </w:rPr>
      </w:pPr>
      <w:r>
        <w:rPr>
          <w:rFonts w:cstheme="minorHAnsi"/>
        </w:rPr>
        <w:t>Renewal DV Bonus Scorecard</w:t>
      </w:r>
    </w:p>
    <w:p w14:paraId="799D5C5D" w14:textId="71D36AD8" w:rsidR="000E0A7D" w:rsidRDefault="000E0A7D" w:rsidP="006473F8">
      <w:pPr>
        <w:pStyle w:val="ListParagraph"/>
        <w:numPr>
          <w:ilvl w:val="2"/>
          <w:numId w:val="1"/>
        </w:numPr>
        <w:spacing w:after="0" w:line="240" w:lineRule="auto"/>
        <w:rPr>
          <w:rFonts w:cstheme="minorHAnsi"/>
        </w:rPr>
      </w:pPr>
      <w:r>
        <w:rPr>
          <w:rFonts w:cstheme="minorHAnsi"/>
        </w:rPr>
        <w:t>Local Application</w:t>
      </w:r>
      <w:r w:rsidR="00B6714D">
        <w:rPr>
          <w:rFonts w:cstheme="minorHAnsi"/>
        </w:rPr>
        <w:t xml:space="preserve">; added cap amount to grant of $325,000 and listed ineligible items; set limit of supported services for new projects of </w:t>
      </w:r>
      <w:r w:rsidR="005168D9">
        <w:rPr>
          <w:rFonts w:cstheme="minorHAnsi"/>
        </w:rPr>
        <w:t>35%</w:t>
      </w:r>
      <w:r w:rsidR="00B6714D">
        <w:rPr>
          <w:rFonts w:cstheme="minorHAnsi"/>
        </w:rPr>
        <w:t xml:space="preserve">; Sander reviewed all updates/changes for local </w:t>
      </w:r>
      <w:r w:rsidR="00B6714D">
        <w:rPr>
          <w:rFonts w:cstheme="minorHAnsi"/>
        </w:rPr>
        <w:lastRenderedPageBreak/>
        <w:t xml:space="preserve">application that was completed today. Poitras suggested adding acquisitions to ineligible items </w:t>
      </w:r>
      <w:r w:rsidR="008C2E7D">
        <w:rPr>
          <w:rFonts w:cstheme="minorHAnsi"/>
        </w:rPr>
        <w:t xml:space="preserve">and suggestions about wording for E SNAPS application. </w:t>
      </w:r>
    </w:p>
    <w:p w14:paraId="42576AEC" w14:textId="48D41C0A" w:rsidR="008C2E7D" w:rsidRDefault="008C2E7D" w:rsidP="008C2E7D">
      <w:pPr>
        <w:pStyle w:val="ListParagraph"/>
        <w:spacing w:after="0" w:line="240" w:lineRule="auto"/>
        <w:ind w:left="2160"/>
        <w:rPr>
          <w:rFonts w:cstheme="minorHAnsi"/>
        </w:rPr>
      </w:pPr>
      <w:r>
        <w:rPr>
          <w:rFonts w:cstheme="minorHAnsi"/>
        </w:rPr>
        <w:t>Motion to approve 11 policies with edits that were made and notes taken by Sander</w:t>
      </w:r>
      <w:r w:rsidR="004F3488">
        <w:rPr>
          <w:rFonts w:cstheme="minorHAnsi"/>
        </w:rPr>
        <w:t xml:space="preserve"> and </w:t>
      </w:r>
      <w:r>
        <w:rPr>
          <w:rFonts w:cstheme="minorHAnsi"/>
        </w:rPr>
        <w:t>Jennings</w:t>
      </w:r>
      <w:r w:rsidR="004F3488">
        <w:rPr>
          <w:rFonts w:cstheme="minorHAnsi"/>
        </w:rPr>
        <w:t xml:space="preserve">. Motion to approve </w:t>
      </w:r>
      <w:r>
        <w:rPr>
          <w:rFonts w:cstheme="minorHAnsi"/>
        </w:rPr>
        <w:t>made by Jennings</w:t>
      </w:r>
      <w:r w:rsidR="004F3488">
        <w:rPr>
          <w:rFonts w:cstheme="minorHAnsi"/>
        </w:rPr>
        <w:t xml:space="preserve"> and </w:t>
      </w:r>
      <w:r>
        <w:rPr>
          <w:rFonts w:cstheme="minorHAnsi"/>
        </w:rPr>
        <w:t xml:space="preserve">second by Gosnell-Hopkins. </w:t>
      </w:r>
      <w:r w:rsidR="00F573AD">
        <w:rPr>
          <w:rFonts w:cstheme="minorHAnsi"/>
        </w:rPr>
        <w:t xml:space="preserve"> Abstentions: Kemna and Poitras. Motion carries. </w:t>
      </w:r>
    </w:p>
    <w:p w14:paraId="20A74AD8" w14:textId="77777777" w:rsidR="004F3488" w:rsidRDefault="004F3488" w:rsidP="008C2E7D">
      <w:pPr>
        <w:pStyle w:val="ListParagraph"/>
        <w:spacing w:after="0" w:line="240" w:lineRule="auto"/>
        <w:ind w:left="2160"/>
        <w:rPr>
          <w:rFonts w:cstheme="minorHAnsi"/>
        </w:rPr>
      </w:pPr>
    </w:p>
    <w:p w14:paraId="7C329B12" w14:textId="6AF38A59" w:rsidR="00C24A40" w:rsidRPr="004F3488" w:rsidRDefault="00955038" w:rsidP="004F3488">
      <w:pPr>
        <w:spacing w:after="0" w:line="240" w:lineRule="auto"/>
        <w:rPr>
          <w:rFonts w:cstheme="minorHAnsi"/>
        </w:rPr>
      </w:pPr>
      <w:r w:rsidRPr="004F3488">
        <w:rPr>
          <w:rFonts w:cstheme="minorHAnsi"/>
        </w:rPr>
        <w:t>NOFO Competition</w:t>
      </w:r>
      <w:r w:rsidR="004F3488">
        <w:rPr>
          <w:rFonts w:cstheme="minorHAnsi"/>
        </w:rPr>
        <w:t xml:space="preserve">: </w:t>
      </w:r>
      <w:r w:rsidR="00F573AD" w:rsidRPr="004F3488">
        <w:rPr>
          <w:rFonts w:cstheme="minorHAnsi"/>
        </w:rPr>
        <w:t xml:space="preserve">Contract has been signed between CPSEMO and contractor (Hazel) and NOFO will launch on Monday 8/26. Information session 8/29 and link will be sent out. Need to get Rank and Review committee selected, David will send out email for applicants for committee. Applications will be due 8/30. </w:t>
      </w:r>
    </w:p>
    <w:p w14:paraId="2DEE551C" w14:textId="45031D28" w:rsidR="007422B4" w:rsidRDefault="007422B4" w:rsidP="004F3488">
      <w:pPr>
        <w:pStyle w:val="ListParagraph"/>
        <w:spacing w:after="0" w:line="240" w:lineRule="auto"/>
        <w:ind w:left="1440"/>
        <w:rPr>
          <w:rFonts w:cstheme="minorHAnsi"/>
        </w:rPr>
      </w:pPr>
    </w:p>
    <w:p w14:paraId="2902E361" w14:textId="309A17BC" w:rsidR="00566745" w:rsidRDefault="00566745" w:rsidP="004F3488">
      <w:pPr>
        <w:spacing w:after="0" w:line="240" w:lineRule="auto"/>
        <w:rPr>
          <w:rFonts w:cstheme="minorHAnsi"/>
        </w:rPr>
      </w:pPr>
      <w:r w:rsidRPr="004F3488">
        <w:rPr>
          <w:rFonts w:cstheme="minorHAnsi"/>
        </w:rPr>
        <w:t>Performance Improvement Plans</w:t>
      </w:r>
      <w:r w:rsidR="00CF257B" w:rsidRPr="004F3488">
        <w:rPr>
          <w:rFonts w:cstheme="minorHAnsi"/>
        </w:rPr>
        <w:t>: Committee looking for guidance as in the past the lead agency was over the Performance Improvement Plans and this is no longer an option and discussion if this could wait until there was a new lead agency or what the committee should do. There are currently not an</w:t>
      </w:r>
      <w:r w:rsidR="004F3488">
        <w:rPr>
          <w:rFonts w:cstheme="minorHAnsi"/>
        </w:rPr>
        <w:t>y</w:t>
      </w:r>
      <w:r w:rsidR="00CF257B" w:rsidRPr="004F3488">
        <w:rPr>
          <w:rFonts w:cstheme="minorHAnsi"/>
        </w:rPr>
        <w:t xml:space="preserve"> open performance improvement plans. Recommendation to put Performance Improvement Plans on the January 2025 agenda. Motion to suspend Performance Improvement Plan Policy for </w:t>
      </w:r>
      <w:r w:rsidR="004F3488">
        <w:rPr>
          <w:rFonts w:cstheme="minorHAnsi"/>
        </w:rPr>
        <w:t>Performance Improvement Plans</w:t>
      </w:r>
      <w:r w:rsidR="00CF257B" w:rsidRPr="004F3488">
        <w:rPr>
          <w:rFonts w:cstheme="minorHAnsi"/>
        </w:rPr>
        <w:t xml:space="preserve"> through January 31, 2025</w:t>
      </w:r>
      <w:r w:rsidR="004F3488">
        <w:rPr>
          <w:rFonts w:cstheme="minorHAnsi"/>
        </w:rPr>
        <w:t xml:space="preserve"> made by</w:t>
      </w:r>
      <w:r w:rsidR="00CF257B" w:rsidRPr="004F3488">
        <w:rPr>
          <w:rFonts w:cstheme="minorHAnsi"/>
        </w:rPr>
        <w:t xml:space="preserve"> Cob</w:t>
      </w:r>
      <w:r w:rsidR="004F3488">
        <w:rPr>
          <w:rFonts w:cstheme="minorHAnsi"/>
        </w:rPr>
        <w:t>b and s</w:t>
      </w:r>
      <w:r w:rsidR="00CF257B" w:rsidRPr="004F3488">
        <w:rPr>
          <w:rFonts w:cstheme="minorHAnsi"/>
        </w:rPr>
        <w:t xml:space="preserve">econd by Gosnell-Hopkins. Abstentions: Henrion. Motion carries. </w:t>
      </w:r>
    </w:p>
    <w:p w14:paraId="3B957B0C" w14:textId="77777777" w:rsidR="004F3488" w:rsidRPr="004F3488" w:rsidRDefault="004F3488" w:rsidP="004F3488">
      <w:pPr>
        <w:spacing w:after="0" w:line="240" w:lineRule="auto"/>
        <w:rPr>
          <w:rFonts w:cstheme="minorHAnsi"/>
        </w:rPr>
      </w:pPr>
    </w:p>
    <w:p w14:paraId="590519BC" w14:textId="73216118" w:rsidR="007422B4" w:rsidRDefault="000E7481" w:rsidP="004F3488">
      <w:pPr>
        <w:spacing w:after="0" w:line="240" w:lineRule="auto"/>
        <w:rPr>
          <w:rFonts w:cstheme="minorHAnsi"/>
        </w:rPr>
      </w:pPr>
      <w:r w:rsidRPr="004F3488">
        <w:rPr>
          <w:rFonts w:cstheme="minorHAnsi"/>
        </w:rPr>
        <w:t>Request from CPSEMO concerning YAB hosting</w:t>
      </w:r>
      <w:r w:rsidR="00CF257B" w:rsidRPr="004F3488">
        <w:rPr>
          <w:rFonts w:cstheme="minorHAnsi"/>
        </w:rPr>
        <w:t xml:space="preserve">: Sander and Poitras attended YAB meeting Monday to discuss what YAB might look like under CoC and that they would remain a committee and someone would need to hold an ex-officio seat. </w:t>
      </w:r>
      <w:r w:rsidR="00F642C5" w:rsidRPr="004F3488">
        <w:rPr>
          <w:rFonts w:cstheme="minorHAnsi"/>
        </w:rPr>
        <w:t>Sander asked Stickel if the 10/1/2024 was a hard out date for 10/1</w:t>
      </w:r>
      <w:r w:rsidR="004F3488">
        <w:rPr>
          <w:rFonts w:cstheme="minorHAnsi"/>
        </w:rPr>
        <w:t>/24</w:t>
      </w:r>
      <w:r w:rsidR="00F642C5" w:rsidRPr="004F3488">
        <w:rPr>
          <w:rFonts w:cstheme="minorHAnsi"/>
        </w:rPr>
        <w:t xml:space="preserve"> and she said an extension can be requested. YAB did not officially vote on this as they wanted to continue discussion on this. YAB also wanted to reach out to HUD before making a decision. YAB was informed this was their decision to make. Discussion of how to compensate YAB members. </w:t>
      </w:r>
    </w:p>
    <w:p w14:paraId="4F4ED3D8" w14:textId="77777777" w:rsidR="004F3488" w:rsidRPr="004F3488" w:rsidRDefault="004F3488" w:rsidP="004F3488">
      <w:pPr>
        <w:spacing w:after="0" w:line="240" w:lineRule="auto"/>
        <w:rPr>
          <w:rFonts w:cstheme="minorHAnsi"/>
        </w:rPr>
      </w:pPr>
    </w:p>
    <w:p w14:paraId="13AC92E5" w14:textId="1AD693F0" w:rsidR="00566745" w:rsidRDefault="00566745" w:rsidP="004F3488">
      <w:pPr>
        <w:spacing w:after="0" w:line="240" w:lineRule="auto"/>
        <w:rPr>
          <w:rFonts w:cstheme="minorHAnsi"/>
        </w:rPr>
      </w:pPr>
      <w:r w:rsidRPr="004F3488">
        <w:rPr>
          <w:rFonts w:cstheme="minorHAnsi"/>
        </w:rPr>
        <w:t>Contracted CoC Administrator</w:t>
      </w:r>
      <w:r w:rsidR="000E7481" w:rsidRPr="004F3488">
        <w:rPr>
          <w:rFonts w:cstheme="minorHAnsi"/>
        </w:rPr>
        <w:t>, Hiring Workgroup</w:t>
      </w:r>
      <w:r w:rsidR="002E4BEB" w:rsidRPr="004F3488">
        <w:rPr>
          <w:rFonts w:cstheme="minorHAnsi"/>
        </w:rPr>
        <w:t xml:space="preserve">: There have been 2 people who replied who could serve on a hiring work group; </w:t>
      </w:r>
      <w:r w:rsidR="00527D7E" w:rsidRPr="004F3488">
        <w:rPr>
          <w:rFonts w:cstheme="minorHAnsi"/>
        </w:rPr>
        <w:t>Sander asked for more volunteers for workgroup who would put job description together and hopefully someone could fill that position through the end of the year. Poitras and Hahn volunteered to be on workgroup who will join Gosnell-Hopkins and Webb. Hahn will chair workgroup. Motion to approve hiring work group to draft contract for CoC Administrator who will be paid $1,000/week</w:t>
      </w:r>
      <w:r w:rsidR="004F3488">
        <w:rPr>
          <w:rFonts w:cstheme="minorHAnsi"/>
        </w:rPr>
        <w:t xml:space="preserve"> made by</w:t>
      </w:r>
      <w:r w:rsidR="00527D7E" w:rsidRPr="004F3488">
        <w:rPr>
          <w:rFonts w:cstheme="minorHAnsi"/>
        </w:rPr>
        <w:t xml:space="preserve"> Jennings</w:t>
      </w:r>
      <w:r w:rsidR="004F3488">
        <w:rPr>
          <w:rFonts w:cstheme="minorHAnsi"/>
        </w:rPr>
        <w:t xml:space="preserve"> and </w:t>
      </w:r>
      <w:r w:rsidR="00527D7E" w:rsidRPr="004F3488">
        <w:rPr>
          <w:rFonts w:cstheme="minorHAnsi"/>
        </w:rPr>
        <w:t>Second</w:t>
      </w:r>
      <w:r w:rsidR="004F3488">
        <w:rPr>
          <w:rFonts w:cstheme="minorHAnsi"/>
        </w:rPr>
        <w:t xml:space="preserve"> by</w:t>
      </w:r>
      <w:r w:rsidR="00527D7E" w:rsidRPr="004F3488">
        <w:rPr>
          <w:rFonts w:cstheme="minorHAnsi"/>
        </w:rPr>
        <w:t xml:space="preserve"> Utterback. Motion </w:t>
      </w:r>
      <w:r w:rsidR="004F3488">
        <w:rPr>
          <w:rFonts w:cstheme="minorHAnsi"/>
        </w:rPr>
        <w:t>c</w:t>
      </w:r>
      <w:r w:rsidR="00527D7E" w:rsidRPr="004F3488">
        <w:rPr>
          <w:rFonts w:cstheme="minorHAnsi"/>
        </w:rPr>
        <w:t>arries</w:t>
      </w:r>
      <w:r w:rsidR="004F3488">
        <w:rPr>
          <w:rFonts w:cstheme="minorHAnsi"/>
        </w:rPr>
        <w:t>.</w:t>
      </w:r>
    </w:p>
    <w:p w14:paraId="167C2CE4" w14:textId="77777777" w:rsidR="004F3488" w:rsidRPr="004F3488" w:rsidRDefault="004F3488" w:rsidP="004F3488">
      <w:pPr>
        <w:spacing w:after="0" w:line="240" w:lineRule="auto"/>
        <w:rPr>
          <w:rFonts w:cstheme="minorHAnsi"/>
        </w:rPr>
      </w:pPr>
    </w:p>
    <w:p w14:paraId="1087BF1F" w14:textId="7AADF83E" w:rsidR="00220F87" w:rsidRDefault="00220F87" w:rsidP="004F3488">
      <w:pPr>
        <w:spacing w:after="0" w:line="240" w:lineRule="auto"/>
        <w:rPr>
          <w:rFonts w:cstheme="minorHAnsi"/>
        </w:rPr>
      </w:pPr>
      <w:r w:rsidRPr="004F3488">
        <w:rPr>
          <w:rFonts w:cstheme="minorHAnsi"/>
        </w:rPr>
        <w:t>Ratification of CPSEMO MOA</w:t>
      </w:r>
      <w:r w:rsidR="005168D9">
        <w:rPr>
          <w:rFonts w:cstheme="minorHAnsi"/>
        </w:rPr>
        <w:t xml:space="preserve"> to draw down Planning Grant dollars on behalf of the MO-606</w:t>
      </w:r>
      <w:r w:rsidR="00527D7E" w:rsidRPr="004F3488">
        <w:rPr>
          <w:rFonts w:cstheme="minorHAnsi"/>
        </w:rPr>
        <w:t>: Motion to Ratify by Poitras</w:t>
      </w:r>
      <w:r w:rsidR="004F3488">
        <w:rPr>
          <w:rFonts w:cstheme="minorHAnsi"/>
        </w:rPr>
        <w:t xml:space="preserve"> and s</w:t>
      </w:r>
      <w:r w:rsidR="00527D7E" w:rsidRPr="004F3488">
        <w:rPr>
          <w:rFonts w:cstheme="minorHAnsi"/>
        </w:rPr>
        <w:t>econd by Gosnell-Hopkins</w:t>
      </w:r>
      <w:r w:rsidR="004F3488">
        <w:rPr>
          <w:rFonts w:cstheme="minorHAnsi"/>
        </w:rPr>
        <w:t>. M</w:t>
      </w:r>
      <w:r w:rsidR="00527D7E" w:rsidRPr="004F3488">
        <w:rPr>
          <w:rFonts w:cstheme="minorHAnsi"/>
        </w:rPr>
        <w:t xml:space="preserve">otion carries. </w:t>
      </w:r>
    </w:p>
    <w:p w14:paraId="6F619BB5" w14:textId="77777777" w:rsidR="004F3488" w:rsidRPr="004F3488" w:rsidRDefault="004F3488" w:rsidP="004F3488">
      <w:pPr>
        <w:spacing w:after="0" w:line="240" w:lineRule="auto"/>
        <w:rPr>
          <w:rFonts w:cstheme="minorHAnsi"/>
        </w:rPr>
      </w:pPr>
    </w:p>
    <w:p w14:paraId="36DFBF2D" w14:textId="4F6632D4" w:rsidR="00220F87" w:rsidRDefault="004F3488" w:rsidP="004F3488">
      <w:pPr>
        <w:spacing w:after="0" w:line="240" w:lineRule="auto"/>
        <w:rPr>
          <w:rFonts w:cstheme="minorHAnsi"/>
        </w:rPr>
      </w:pPr>
      <w:r>
        <w:rPr>
          <w:rFonts w:cstheme="minorHAnsi"/>
        </w:rPr>
        <w:t xml:space="preserve">Regional Board Seats: </w:t>
      </w:r>
      <w:r w:rsidR="00220F87" w:rsidRPr="004F3488">
        <w:rPr>
          <w:rFonts w:cstheme="minorHAnsi"/>
        </w:rPr>
        <w:t>Region 7 re-elects Anthony Smith</w:t>
      </w:r>
      <w:r w:rsidR="00527D7E" w:rsidRPr="004F3488">
        <w:rPr>
          <w:rFonts w:cstheme="minorHAnsi"/>
        </w:rPr>
        <w:t xml:space="preserve">; Regions 3, 4, and 8 need to vote. </w:t>
      </w:r>
    </w:p>
    <w:p w14:paraId="316E91B3" w14:textId="77777777" w:rsidR="004F3488" w:rsidRPr="004F3488" w:rsidRDefault="004F3488" w:rsidP="004F3488">
      <w:pPr>
        <w:spacing w:after="0" w:line="240" w:lineRule="auto"/>
        <w:rPr>
          <w:rFonts w:cstheme="minorHAnsi"/>
        </w:rPr>
      </w:pPr>
    </w:p>
    <w:p w14:paraId="31386C87" w14:textId="784D95BC" w:rsidR="008A0E0B" w:rsidRDefault="008A0E0B" w:rsidP="004F3488">
      <w:pPr>
        <w:spacing w:after="0" w:line="240" w:lineRule="auto"/>
        <w:rPr>
          <w:rFonts w:cstheme="minorHAnsi"/>
        </w:rPr>
      </w:pPr>
      <w:r w:rsidRPr="004F3488">
        <w:rPr>
          <w:rFonts w:cstheme="minorHAnsi"/>
        </w:rPr>
        <w:t>NAEH Research Project</w:t>
      </w:r>
      <w:r w:rsidR="00594B99" w:rsidRPr="004F3488">
        <w:rPr>
          <w:rFonts w:cstheme="minorHAnsi"/>
        </w:rPr>
        <w:t xml:space="preserve">: Dr. Hsun-Ta requesting to meet with board in September or October to update regarding VISPDAT provider survey information and reported they have had four community advisory board meetings. </w:t>
      </w:r>
      <w:r w:rsidR="008C05BA" w:rsidRPr="004F3488">
        <w:rPr>
          <w:rFonts w:cstheme="minorHAnsi"/>
        </w:rPr>
        <w:t xml:space="preserve">Discussion of why there hasn’t been any updates/and to invite them to the meeting in September. Sander will reach out and invite them to present at the September board meeting and will pass on completing a media interview at this time. </w:t>
      </w:r>
    </w:p>
    <w:p w14:paraId="24E4CEA9" w14:textId="77777777" w:rsidR="004F3488" w:rsidRPr="004F3488" w:rsidRDefault="004F3488" w:rsidP="004F3488">
      <w:pPr>
        <w:spacing w:after="0" w:line="240" w:lineRule="auto"/>
        <w:rPr>
          <w:rFonts w:cstheme="minorHAnsi"/>
        </w:rPr>
      </w:pPr>
    </w:p>
    <w:p w14:paraId="2EEA169F" w14:textId="7930B4C7" w:rsidR="00722256" w:rsidRDefault="00722256" w:rsidP="004F3488">
      <w:pPr>
        <w:spacing w:after="0" w:line="240" w:lineRule="auto"/>
        <w:rPr>
          <w:rFonts w:cstheme="minorHAnsi"/>
        </w:rPr>
      </w:pPr>
      <w:r w:rsidRPr="004F3488">
        <w:rPr>
          <w:rFonts w:cstheme="minorHAnsi"/>
        </w:rPr>
        <w:t>HMIS Lead Agency Report</w:t>
      </w:r>
      <w:r w:rsidR="008C05BA" w:rsidRPr="004F3488">
        <w:rPr>
          <w:rFonts w:cstheme="minorHAnsi"/>
        </w:rPr>
        <w:t xml:space="preserve">: Staffing updates for interim coverage for </w:t>
      </w:r>
      <w:proofErr w:type="gramStart"/>
      <w:r w:rsidR="008C05BA" w:rsidRPr="004F3488">
        <w:rPr>
          <w:rFonts w:cstheme="minorHAnsi"/>
        </w:rPr>
        <w:t>Regions</w:t>
      </w:r>
      <w:proofErr w:type="gramEnd"/>
      <w:r w:rsidR="008C05BA" w:rsidRPr="004F3488">
        <w:rPr>
          <w:rFonts w:cstheme="minorHAnsi"/>
        </w:rPr>
        <w:t xml:space="preserve"> 4 and 10. There are a few changes for Prioritization List from recommendations from </w:t>
      </w:r>
      <w:r w:rsidR="004F3488">
        <w:rPr>
          <w:rFonts w:cstheme="minorHAnsi"/>
        </w:rPr>
        <w:t xml:space="preserve">Coordinated Entry </w:t>
      </w:r>
      <w:r w:rsidR="008C05BA" w:rsidRPr="004F3488">
        <w:rPr>
          <w:rFonts w:cstheme="minorHAnsi"/>
        </w:rPr>
        <w:t xml:space="preserve">Committee. Each month they are completing a regional quality assurance plan to ensure data quality. Belle </w:t>
      </w:r>
      <w:proofErr w:type="gramStart"/>
      <w:r w:rsidR="008C05BA" w:rsidRPr="004F3488">
        <w:rPr>
          <w:rFonts w:cstheme="minorHAnsi"/>
        </w:rPr>
        <w:t>complete</w:t>
      </w:r>
      <w:proofErr w:type="gramEnd"/>
      <w:r w:rsidR="008C05BA" w:rsidRPr="004F3488">
        <w:rPr>
          <w:rFonts w:cstheme="minorHAnsi"/>
        </w:rPr>
        <w:t xml:space="preserve"> a 6 month report for data quality. </w:t>
      </w:r>
      <w:r w:rsidR="00D47AB4" w:rsidRPr="004F3488">
        <w:rPr>
          <w:rFonts w:cstheme="minorHAnsi"/>
        </w:rPr>
        <w:t xml:space="preserve">Discussion of how to make data entry better to ensure people are getting served appropriately. </w:t>
      </w:r>
    </w:p>
    <w:p w14:paraId="3BED440A" w14:textId="77777777" w:rsidR="004F3488" w:rsidRPr="004F3488" w:rsidRDefault="004F3488" w:rsidP="004F3488">
      <w:pPr>
        <w:spacing w:after="0" w:line="240" w:lineRule="auto"/>
        <w:rPr>
          <w:rFonts w:cstheme="minorHAnsi"/>
        </w:rPr>
      </w:pPr>
    </w:p>
    <w:p w14:paraId="1A16B0FA" w14:textId="2A9D8B87" w:rsidR="003343AE" w:rsidRDefault="004F3488" w:rsidP="004F3488">
      <w:pPr>
        <w:spacing w:after="0" w:line="240" w:lineRule="auto"/>
        <w:rPr>
          <w:rFonts w:cstheme="minorHAnsi"/>
        </w:rPr>
      </w:pPr>
      <w:r>
        <w:rPr>
          <w:rFonts w:cstheme="minorHAnsi"/>
        </w:rPr>
        <w:t xml:space="preserve">Committee Reports: </w:t>
      </w:r>
      <w:r w:rsidR="003343AE" w:rsidRPr="004F3488">
        <w:rPr>
          <w:rFonts w:cstheme="minorHAnsi"/>
        </w:rPr>
        <w:t>Committee List</w:t>
      </w:r>
      <w:r w:rsidR="00C4278A" w:rsidRPr="004F3488">
        <w:rPr>
          <w:rFonts w:cstheme="minorHAnsi"/>
        </w:rPr>
        <w:t xml:space="preserve">: Sander reviewed list of committees and Board members that serve on each committee. </w:t>
      </w:r>
    </w:p>
    <w:p w14:paraId="425198BF" w14:textId="77777777" w:rsidR="004F3488" w:rsidRPr="004F3488" w:rsidRDefault="004F3488" w:rsidP="004F3488">
      <w:pPr>
        <w:spacing w:after="0" w:line="240" w:lineRule="auto"/>
        <w:rPr>
          <w:rFonts w:cstheme="minorHAnsi"/>
        </w:rPr>
      </w:pPr>
    </w:p>
    <w:p w14:paraId="3F5BBD67" w14:textId="0ACFF341" w:rsidR="00DB546E" w:rsidRPr="004F3488" w:rsidRDefault="0013310C" w:rsidP="004F3488">
      <w:pPr>
        <w:spacing w:after="0" w:line="240" w:lineRule="auto"/>
        <w:rPr>
          <w:rFonts w:cstheme="minorHAnsi"/>
        </w:rPr>
      </w:pPr>
      <w:r w:rsidRPr="004F3488">
        <w:rPr>
          <w:rFonts w:cstheme="minorHAnsi"/>
        </w:rPr>
        <w:t>Other Business</w:t>
      </w:r>
      <w:r w:rsidR="00C4278A" w:rsidRPr="004F3488">
        <w:rPr>
          <w:rFonts w:cstheme="minorHAnsi"/>
        </w:rPr>
        <w:t xml:space="preserve">: None </w:t>
      </w:r>
    </w:p>
    <w:p w14:paraId="733D3D4A" w14:textId="5F25271E" w:rsidR="0013310C" w:rsidRPr="004F3488" w:rsidRDefault="0013310C" w:rsidP="004F3488">
      <w:pPr>
        <w:spacing w:after="0" w:line="240" w:lineRule="auto"/>
        <w:rPr>
          <w:rFonts w:cstheme="minorHAnsi"/>
        </w:rPr>
      </w:pPr>
      <w:r w:rsidRPr="004F3488">
        <w:rPr>
          <w:rFonts w:cstheme="minorHAnsi"/>
        </w:rPr>
        <w:t>General Comments by Public and Members</w:t>
      </w:r>
      <w:r w:rsidR="004F3488">
        <w:rPr>
          <w:rFonts w:cstheme="minorHAnsi"/>
        </w:rPr>
        <w:t xml:space="preserve">: None </w:t>
      </w:r>
    </w:p>
    <w:p w14:paraId="56A088F6" w14:textId="77777777" w:rsidR="004F3488" w:rsidRDefault="004F3488" w:rsidP="004F3488">
      <w:pPr>
        <w:spacing w:after="0" w:line="240" w:lineRule="auto"/>
        <w:rPr>
          <w:rFonts w:cstheme="minorHAnsi"/>
        </w:rPr>
      </w:pPr>
      <w:r>
        <w:rPr>
          <w:rFonts w:cstheme="minorHAnsi"/>
        </w:rPr>
        <w:t>Motion to adjourn at 2:22 pm by Poitras and second by Jennings. Motion carries.</w:t>
      </w:r>
    </w:p>
    <w:p w14:paraId="5D428B9D" w14:textId="77777777" w:rsidR="004F3488" w:rsidRDefault="004F3488" w:rsidP="004F3488">
      <w:pPr>
        <w:spacing w:after="0" w:line="240" w:lineRule="auto"/>
        <w:rPr>
          <w:rFonts w:cstheme="minorHAnsi"/>
        </w:rPr>
      </w:pPr>
    </w:p>
    <w:p w14:paraId="6FA26A0E" w14:textId="67B31BE8" w:rsidR="00035287" w:rsidRPr="004F3488" w:rsidRDefault="00C4278A" w:rsidP="004F3488">
      <w:pPr>
        <w:spacing w:after="0" w:line="240" w:lineRule="auto"/>
        <w:rPr>
          <w:rFonts w:cstheme="minorHAnsi"/>
        </w:rPr>
      </w:pPr>
      <w:r w:rsidRPr="004F3488">
        <w:rPr>
          <w:rFonts w:cstheme="minorHAnsi"/>
        </w:rPr>
        <w:t xml:space="preserve"> </w:t>
      </w:r>
    </w:p>
    <w:p w14:paraId="3CDD81F1" w14:textId="3BE08339" w:rsidR="00592C72" w:rsidRPr="00592C72" w:rsidRDefault="00592C72" w:rsidP="00592C72">
      <w:pPr>
        <w:spacing w:after="0" w:line="240" w:lineRule="auto"/>
        <w:rPr>
          <w:rFonts w:cstheme="minorHAnsi"/>
        </w:rPr>
      </w:pPr>
    </w:p>
    <w:p w14:paraId="52748977" w14:textId="7D15796F" w:rsidR="00592C72" w:rsidRPr="00592C72" w:rsidRDefault="00000000" w:rsidP="00592C72">
      <w:pPr>
        <w:spacing w:after="0" w:line="240" w:lineRule="auto"/>
        <w:rPr>
          <w:rFonts w:cstheme="minorHAnsi"/>
        </w:rPr>
      </w:pPr>
      <w:hyperlink r:id="rId5" w:history="1">
        <w:r w:rsidR="00592C72" w:rsidRPr="00592C72">
          <w:rPr>
            <w:rStyle w:val="Hyperlink"/>
            <w:rFonts w:cstheme="minorHAnsi"/>
          </w:rPr>
          <w:t>https://www.hudexchange.info/programs/fair-housing/building-inclusive-communities-a-planning-guide-for-fair-housing-organizations/introduction/</w:t>
        </w:r>
      </w:hyperlink>
    </w:p>
    <w:p w14:paraId="5BCA702C" w14:textId="3C6BA619" w:rsidR="00592C72" w:rsidRPr="00592C72" w:rsidRDefault="00592C72" w:rsidP="00592C72">
      <w:pPr>
        <w:spacing w:after="0" w:line="240" w:lineRule="auto"/>
        <w:rPr>
          <w:rFonts w:cstheme="minorHAnsi"/>
        </w:rPr>
      </w:pPr>
    </w:p>
    <w:p w14:paraId="003E2EF1" w14:textId="77777777" w:rsidR="00592C72" w:rsidRPr="00592C72" w:rsidRDefault="00592C72" w:rsidP="00592C72">
      <w:pPr>
        <w:spacing w:after="0" w:line="240" w:lineRule="auto"/>
        <w:rPr>
          <w:rFonts w:cstheme="minorHAnsi"/>
        </w:rPr>
      </w:pPr>
    </w:p>
    <w:p w14:paraId="7C67AF73" w14:textId="19A6694D" w:rsidR="00592C72" w:rsidRDefault="00000000" w:rsidP="00592C72">
      <w:pPr>
        <w:spacing w:after="0" w:line="240" w:lineRule="auto"/>
        <w:rPr>
          <w:rFonts w:cstheme="minorHAnsi"/>
        </w:rPr>
      </w:pPr>
      <w:hyperlink r:id="rId6" w:history="1">
        <w:r w:rsidR="00592C72" w:rsidRPr="00516097">
          <w:rPr>
            <w:rStyle w:val="Hyperlink"/>
            <w:rFonts w:cstheme="minorHAnsi"/>
          </w:rPr>
          <w:t>https://www.hudexchange.info/trainings/courses/strategic-homeless-coordination-with-mainstream-systems1/</w:t>
        </w:r>
      </w:hyperlink>
    </w:p>
    <w:p w14:paraId="62A3A734" w14:textId="77777777" w:rsidR="00592C72" w:rsidRDefault="00592C72" w:rsidP="00592C72">
      <w:pPr>
        <w:spacing w:after="0" w:line="240" w:lineRule="auto"/>
        <w:rPr>
          <w:rFonts w:cstheme="minorHAnsi"/>
        </w:rPr>
      </w:pPr>
    </w:p>
    <w:p w14:paraId="3E175F76" w14:textId="6EE9D1EA" w:rsidR="00592C72" w:rsidRDefault="00000000" w:rsidP="00592C72">
      <w:pPr>
        <w:spacing w:after="0" w:line="240" w:lineRule="auto"/>
        <w:rPr>
          <w:rFonts w:cstheme="minorHAnsi"/>
        </w:rPr>
      </w:pPr>
      <w:hyperlink r:id="rId7" w:history="1">
        <w:r w:rsidR="00592C72" w:rsidRPr="00516097">
          <w:rPr>
            <w:rStyle w:val="Hyperlink"/>
            <w:rFonts w:cstheme="minorHAnsi"/>
          </w:rPr>
          <w:t>https://moboscoc.org/2023/04/mainstream-benefits-training-reminders-community-events/</w:t>
        </w:r>
      </w:hyperlink>
    </w:p>
    <w:p w14:paraId="1B668CBA" w14:textId="77777777" w:rsidR="00592C72" w:rsidRDefault="00592C72" w:rsidP="00592C72">
      <w:pPr>
        <w:spacing w:after="0" w:line="240" w:lineRule="auto"/>
        <w:rPr>
          <w:rFonts w:cstheme="minorHAnsi"/>
        </w:rPr>
      </w:pPr>
    </w:p>
    <w:p w14:paraId="76BDDD02" w14:textId="04C7C127" w:rsidR="00592C72" w:rsidRDefault="00000000" w:rsidP="00592C72">
      <w:pPr>
        <w:spacing w:after="0" w:line="240" w:lineRule="auto"/>
        <w:rPr>
          <w:rFonts w:cstheme="minorHAnsi"/>
        </w:rPr>
      </w:pPr>
      <w:hyperlink r:id="rId8" w:history="1">
        <w:r w:rsidR="00592C72" w:rsidRPr="00516097">
          <w:rPr>
            <w:rStyle w:val="Hyperlink"/>
            <w:rFonts w:cstheme="minorHAnsi"/>
          </w:rPr>
          <w:t>https://www.youtube.com/watch?v=ssW6DQ8LMIk</w:t>
        </w:r>
      </w:hyperlink>
    </w:p>
    <w:p w14:paraId="73B4CD56" w14:textId="77777777" w:rsidR="00592C72" w:rsidRDefault="00592C72" w:rsidP="00592C72">
      <w:pPr>
        <w:spacing w:after="0" w:line="240" w:lineRule="auto"/>
        <w:rPr>
          <w:rFonts w:cstheme="minorHAnsi"/>
        </w:rPr>
      </w:pPr>
    </w:p>
    <w:p w14:paraId="44142055" w14:textId="667D6472" w:rsidR="00592C72" w:rsidRDefault="00000000" w:rsidP="00592C72">
      <w:pPr>
        <w:spacing w:after="0" w:line="240" w:lineRule="auto"/>
        <w:rPr>
          <w:rFonts w:cstheme="minorHAnsi"/>
        </w:rPr>
      </w:pPr>
      <w:hyperlink r:id="rId9" w:history="1">
        <w:r w:rsidR="00592C72" w:rsidRPr="00516097">
          <w:rPr>
            <w:rStyle w:val="Hyperlink"/>
            <w:rFonts w:cstheme="minorHAnsi"/>
          </w:rPr>
          <w:t>https://cpsemo.coalitionmanager.org/eventmanager/onlinetraining/details/4</w:t>
        </w:r>
      </w:hyperlink>
    </w:p>
    <w:p w14:paraId="3EAF159C" w14:textId="77777777" w:rsidR="00592C72" w:rsidRDefault="00592C72" w:rsidP="00592C72">
      <w:pPr>
        <w:spacing w:after="0" w:line="240" w:lineRule="auto"/>
        <w:rPr>
          <w:rFonts w:cstheme="minorHAnsi"/>
        </w:rPr>
      </w:pPr>
    </w:p>
    <w:p w14:paraId="0C12DE2F" w14:textId="3059CE3F" w:rsidR="00592C72" w:rsidRDefault="00000000" w:rsidP="00592C72">
      <w:pPr>
        <w:spacing w:after="0" w:line="240" w:lineRule="auto"/>
        <w:rPr>
          <w:rFonts w:cstheme="minorHAnsi"/>
        </w:rPr>
      </w:pPr>
      <w:hyperlink r:id="rId10" w:history="1">
        <w:r w:rsidR="00592C72" w:rsidRPr="00516097">
          <w:rPr>
            <w:rStyle w:val="Hyperlink"/>
            <w:rFonts w:cstheme="minorHAnsi"/>
          </w:rPr>
          <w:t>https://www.youtube.com/watch?v=ssW6DQ8LMIk</w:t>
        </w:r>
      </w:hyperlink>
    </w:p>
    <w:p w14:paraId="4A47531C" w14:textId="77777777" w:rsidR="00592C72" w:rsidRDefault="00592C72" w:rsidP="00592C72">
      <w:pPr>
        <w:spacing w:after="0" w:line="240" w:lineRule="auto"/>
        <w:rPr>
          <w:rFonts w:cstheme="minorHAnsi"/>
        </w:rPr>
      </w:pPr>
    </w:p>
    <w:p w14:paraId="1D391881" w14:textId="5AD1C565" w:rsidR="00592C72" w:rsidRDefault="00000000" w:rsidP="00592C72">
      <w:pPr>
        <w:spacing w:after="0" w:line="240" w:lineRule="auto"/>
        <w:rPr>
          <w:rFonts w:cstheme="minorHAnsi"/>
        </w:rPr>
      </w:pPr>
      <w:hyperlink r:id="rId11" w:history="1">
        <w:r w:rsidR="00592C72" w:rsidRPr="00516097">
          <w:rPr>
            <w:rStyle w:val="Hyperlink"/>
            <w:rFonts w:cstheme="minorHAnsi"/>
          </w:rPr>
          <w:t>https://www.hudexchange.info/trainings/courses/2024-vawa-and-survivor-housing-community-conversations-informed-consent-and-system-access/?utm_source=HUD+Exchange+Mailing+List&amp;utm_campaign=5fae166fc4-2024_VAWA_Informed_Consent_2024%2F8%2F12&amp;utm_medium=email&amp;utm_term=0_-4696db37ad-%5BLIST_EMAIL_ID%5D</w:t>
        </w:r>
      </w:hyperlink>
    </w:p>
    <w:p w14:paraId="129BEB55" w14:textId="77777777" w:rsidR="00592C72" w:rsidRDefault="00592C72" w:rsidP="00592C72">
      <w:pPr>
        <w:spacing w:after="0" w:line="240" w:lineRule="auto"/>
        <w:rPr>
          <w:rFonts w:cstheme="minorHAnsi"/>
        </w:rPr>
      </w:pPr>
    </w:p>
    <w:p w14:paraId="351C2848" w14:textId="39B8E23E" w:rsidR="004F39C7" w:rsidRDefault="00000000" w:rsidP="00592C72">
      <w:pPr>
        <w:spacing w:after="0" w:line="240" w:lineRule="auto"/>
        <w:rPr>
          <w:rFonts w:cstheme="minorHAnsi"/>
        </w:rPr>
      </w:pPr>
      <w:hyperlink r:id="rId12" w:history="1">
        <w:r w:rsidR="004F39C7" w:rsidRPr="00516097">
          <w:rPr>
            <w:rStyle w:val="Hyperlink"/>
            <w:rFonts w:cstheme="minorHAnsi"/>
          </w:rPr>
          <w:t>https://partnersforhome.org/hud-coc-training-equal-access-rule/</w:t>
        </w:r>
      </w:hyperlink>
    </w:p>
    <w:p w14:paraId="55ABC2BA" w14:textId="77777777" w:rsidR="004F39C7" w:rsidRDefault="004F39C7" w:rsidP="00592C72">
      <w:pPr>
        <w:spacing w:after="0" w:line="240" w:lineRule="auto"/>
        <w:rPr>
          <w:rFonts w:cstheme="minorHAnsi"/>
        </w:rPr>
      </w:pPr>
    </w:p>
    <w:p w14:paraId="41FE2CE2" w14:textId="0D07E8FE" w:rsidR="004F39C7" w:rsidRDefault="00000000" w:rsidP="00592C72">
      <w:pPr>
        <w:spacing w:after="0" w:line="240" w:lineRule="auto"/>
        <w:rPr>
          <w:rFonts w:cstheme="minorHAnsi"/>
        </w:rPr>
      </w:pPr>
      <w:hyperlink r:id="rId13" w:history="1">
        <w:r w:rsidR="004F39C7" w:rsidRPr="00516097">
          <w:rPr>
            <w:rStyle w:val="Hyperlink"/>
            <w:rFonts w:cstheme="minorHAnsi"/>
          </w:rPr>
          <w:t>https://www.mdhi.org/blog/equal-access-training</w:t>
        </w:r>
      </w:hyperlink>
    </w:p>
    <w:p w14:paraId="6FBB1B1A" w14:textId="77777777" w:rsidR="004F39C7" w:rsidRDefault="004F39C7" w:rsidP="00592C72">
      <w:pPr>
        <w:spacing w:after="0" w:line="240" w:lineRule="auto"/>
        <w:rPr>
          <w:rFonts w:cstheme="minorHAnsi"/>
        </w:rPr>
      </w:pPr>
    </w:p>
    <w:p w14:paraId="00A26E79" w14:textId="34662CAF" w:rsidR="004F39C7" w:rsidRDefault="00000000" w:rsidP="00592C72">
      <w:pPr>
        <w:spacing w:after="0" w:line="240" w:lineRule="auto"/>
        <w:rPr>
          <w:rFonts w:cstheme="minorHAnsi"/>
        </w:rPr>
      </w:pPr>
      <w:hyperlink r:id="rId14" w:history="1">
        <w:r w:rsidR="004F39C7" w:rsidRPr="00516097">
          <w:rPr>
            <w:rStyle w:val="Hyperlink"/>
            <w:rFonts w:cstheme="minorHAnsi"/>
          </w:rPr>
          <w:t>https://endhomelessness.org/resource/huds-equal-access-rule/</w:t>
        </w:r>
      </w:hyperlink>
    </w:p>
    <w:p w14:paraId="5DC18201" w14:textId="77777777" w:rsidR="004F39C7" w:rsidRDefault="004F39C7" w:rsidP="00592C72">
      <w:pPr>
        <w:spacing w:after="0" w:line="240" w:lineRule="auto"/>
        <w:rPr>
          <w:rFonts w:cstheme="minorHAnsi"/>
        </w:rPr>
      </w:pPr>
    </w:p>
    <w:p w14:paraId="65A21491" w14:textId="6199A24D" w:rsidR="004F39C7" w:rsidRDefault="00000000" w:rsidP="00592C72">
      <w:pPr>
        <w:spacing w:after="0" w:line="240" w:lineRule="auto"/>
        <w:rPr>
          <w:rFonts w:cstheme="minorHAnsi"/>
        </w:rPr>
      </w:pPr>
      <w:hyperlink r:id="rId15" w:history="1">
        <w:r w:rsidR="004F39C7" w:rsidRPr="00516097">
          <w:rPr>
            <w:rStyle w:val="Hyperlink"/>
            <w:rFonts w:cstheme="minorHAnsi"/>
          </w:rPr>
          <w:t>https://www.youtube.com/watch?v=rolSJt3cwX4</w:t>
        </w:r>
      </w:hyperlink>
    </w:p>
    <w:p w14:paraId="5059F6E4" w14:textId="77777777" w:rsidR="004F39C7" w:rsidRDefault="004F39C7" w:rsidP="00592C72">
      <w:pPr>
        <w:spacing w:after="0" w:line="240" w:lineRule="auto"/>
        <w:rPr>
          <w:rFonts w:cstheme="minorHAnsi"/>
        </w:rPr>
      </w:pPr>
    </w:p>
    <w:p w14:paraId="758549E8" w14:textId="4825F689" w:rsidR="004F39C7" w:rsidRDefault="00000000" w:rsidP="00592C72">
      <w:pPr>
        <w:spacing w:after="0" w:line="240" w:lineRule="auto"/>
        <w:rPr>
          <w:rFonts w:cstheme="minorHAnsi"/>
        </w:rPr>
      </w:pPr>
      <w:hyperlink r:id="rId16" w:history="1">
        <w:r w:rsidR="004F39C7" w:rsidRPr="00516097">
          <w:rPr>
            <w:rStyle w:val="Hyperlink"/>
            <w:rFonts w:cstheme="minorHAnsi"/>
          </w:rPr>
          <w:t>https://www.hudexchange.info/programs/nfhta/</w:t>
        </w:r>
      </w:hyperlink>
    </w:p>
    <w:p w14:paraId="51E18174" w14:textId="77777777" w:rsidR="004F39C7" w:rsidRPr="00A821F0" w:rsidRDefault="004F39C7" w:rsidP="00592C72">
      <w:pPr>
        <w:spacing w:after="0" w:line="240" w:lineRule="auto"/>
        <w:rPr>
          <w:rFonts w:cstheme="minorHAnsi"/>
        </w:rPr>
      </w:pPr>
    </w:p>
    <w:sectPr w:rsidR="004F39C7" w:rsidRPr="00A821F0"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1DD"/>
    <w:multiLevelType w:val="hybridMultilevel"/>
    <w:tmpl w:val="A7E0EA0A"/>
    <w:lvl w:ilvl="0" w:tplc="935A8F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96C4D"/>
    <w:multiLevelType w:val="hybridMultilevel"/>
    <w:tmpl w:val="1DE07374"/>
    <w:lvl w:ilvl="0" w:tplc="59521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75253"/>
    <w:multiLevelType w:val="hybridMultilevel"/>
    <w:tmpl w:val="B0264358"/>
    <w:lvl w:ilvl="0" w:tplc="F018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A5E82"/>
    <w:multiLevelType w:val="hybridMultilevel"/>
    <w:tmpl w:val="C3D684D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DB78D7"/>
    <w:multiLevelType w:val="hybridMultilevel"/>
    <w:tmpl w:val="4EB60DBC"/>
    <w:lvl w:ilvl="0" w:tplc="050885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56DE6"/>
    <w:multiLevelType w:val="hybridMultilevel"/>
    <w:tmpl w:val="9B8CB662"/>
    <w:lvl w:ilvl="0" w:tplc="76506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53203B"/>
    <w:multiLevelType w:val="hybridMultilevel"/>
    <w:tmpl w:val="E79E4B78"/>
    <w:lvl w:ilvl="0" w:tplc="4B766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B90D68"/>
    <w:multiLevelType w:val="hybridMultilevel"/>
    <w:tmpl w:val="0B2839C2"/>
    <w:lvl w:ilvl="0" w:tplc="2DC2B9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F5756D"/>
    <w:multiLevelType w:val="hybridMultilevel"/>
    <w:tmpl w:val="CB76EF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1356E"/>
    <w:multiLevelType w:val="hybridMultilevel"/>
    <w:tmpl w:val="BCF0DE6A"/>
    <w:lvl w:ilvl="0" w:tplc="BF280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051956"/>
    <w:multiLevelType w:val="hybridMultilevel"/>
    <w:tmpl w:val="BDA27134"/>
    <w:lvl w:ilvl="0" w:tplc="88E2C2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0B6308"/>
    <w:multiLevelType w:val="hybridMultilevel"/>
    <w:tmpl w:val="00AE5672"/>
    <w:lvl w:ilvl="0" w:tplc="935A90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984EB1"/>
    <w:multiLevelType w:val="hybridMultilevel"/>
    <w:tmpl w:val="B510DBAA"/>
    <w:lvl w:ilvl="0" w:tplc="BBCC3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A13AF0"/>
    <w:multiLevelType w:val="hybridMultilevel"/>
    <w:tmpl w:val="856E3B0C"/>
    <w:lvl w:ilvl="0" w:tplc="947843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713AA9"/>
    <w:multiLevelType w:val="hybridMultilevel"/>
    <w:tmpl w:val="CAEC6664"/>
    <w:lvl w:ilvl="0" w:tplc="17D806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5B2959"/>
    <w:multiLevelType w:val="hybridMultilevel"/>
    <w:tmpl w:val="1E0C28E6"/>
    <w:lvl w:ilvl="0" w:tplc="1ABC256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47703"/>
    <w:multiLevelType w:val="hybridMultilevel"/>
    <w:tmpl w:val="6A0CD9E0"/>
    <w:lvl w:ilvl="0" w:tplc="2E04B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A45DB3"/>
    <w:multiLevelType w:val="hybridMultilevel"/>
    <w:tmpl w:val="D750C47E"/>
    <w:lvl w:ilvl="0" w:tplc="373AF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0F26CE"/>
    <w:multiLevelType w:val="hybridMultilevel"/>
    <w:tmpl w:val="BA446D52"/>
    <w:lvl w:ilvl="0" w:tplc="553C330A">
      <w:start w:val="1"/>
      <w:numFmt w:val="upperLetter"/>
      <w:lvlText w:val="%1."/>
      <w:lvlJc w:val="left"/>
      <w:pPr>
        <w:ind w:left="1440" w:hanging="360"/>
      </w:pPr>
      <w:rPr>
        <w:rFonts w:hint="default"/>
      </w:rPr>
    </w:lvl>
    <w:lvl w:ilvl="1" w:tplc="5524A38E">
      <w:start w:val="1"/>
      <w:numFmt w:val="decimal"/>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1F0B7C"/>
    <w:multiLevelType w:val="hybridMultilevel"/>
    <w:tmpl w:val="E6A4A846"/>
    <w:lvl w:ilvl="0" w:tplc="D04A39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F10160"/>
    <w:multiLevelType w:val="hybridMultilevel"/>
    <w:tmpl w:val="3CD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61C95"/>
    <w:multiLevelType w:val="hybridMultilevel"/>
    <w:tmpl w:val="76C02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12E10"/>
    <w:multiLevelType w:val="hybridMultilevel"/>
    <w:tmpl w:val="980EF544"/>
    <w:lvl w:ilvl="0" w:tplc="31829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F55714"/>
    <w:multiLevelType w:val="hybridMultilevel"/>
    <w:tmpl w:val="599E8EC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A3733C"/>
    <w:multiLevelType w:val="hybridMultilevel"/>
    <w:tmpl w:val="88046DD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2AE1A7D"/>
    <w:multiLevelType w:val="hybridMultilevel"/>
    <w:tmpl w:val="A94C42C6"/>
    <w:lvl w:ilvl="0" w:tplc="0F581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235B68"/>
    <w:multiLevelType w:val="hybridMultilevel"/>
    <w:tmpl w:val="BA9C6AB8"/>
    <w:lvl w:ilvl="0" w:tplc="B2F61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AD1C8A"/>
    <w:multiLevelType w:val="hybridMultilevel"/>
    <w:tmpl w:val="D1346128"/>
    <w:lvl w:ilvl="0" w:tplc="B18E4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D64A2A"/>
    <w:multiLevelType w:val="hybridMultilevel"/>
    <w:tmpl w:val="ADD66A6A"/>
    <w:lvl w:ilvl="0" w:tplc="537AFCB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740D5"/>
    <w:multiLevelType w:val="hybridMultilevel"/>
    <w:tmpl w:val="BED8DB8A"/>
    <w:lvl w:ilvl="0" w:tplc="D3CCEED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491BC0"/>
    <w:multiLevelType w:val="hybridMultilevel"/>
    <w:tmpl w:val="78AA7D68"/>
    <w:lvl w:ilvl="0" w:tplc="C9B6B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AE6248"/>
    <w:multiLevelType w:val="hybridMultilevel"/>
    <w:tmpl w:val="E9C00B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start w:val="1"/>
      <w:numFmt w:val="upperLetter"/>
      <w:lvlText w:val="%3."/>
      <w:lvlJc w:val="right"/>
      <w:pPr>
        <w:ind w:left="2160" w:hanging="180"/>
      </w:pPr>
      <w:rPr>
        <w:rFonts w:asciiTheme="minorHAnsi" w:eastAsiaTheme="minorHAnsi" w:hAnsiTheme="minorHAnsi" w:cstheme="minorHAnsi"/>
      </w:rPr>
    </w:lvl>
    <w:lvl w:ilvl="3" w:tplc="FFFFFFFF">
      <w:start w:val="7"/>
      <w:numFmt w:val="upperRoman"/>
      <w:lvlText w:val="%4&gt;"/>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152542"/>
    <w:multiLevelType w:val="hybridMultilevel"/>
    <w:tmpl w:val="D3BA0C0C"/>
    <w:lvl w:ilvl="0" w:tplc="57A25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4250C8"/>
    <w:multiLevelType w:val="hybridMultilevel"/>
    <w:tmpl w:val="7766282E"/>
    <w:lvl w:ilvl="0" w:tplc="BFD0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5F5E33"/>
    <w:multiLevelType w:val="hybridMultilevel"/>
    <w:tmpl w:val="1AF471DC"/>
    <w:lvl w:ilvl="0" w:tplc="46A6BC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261B22"/>
    <w:multiLevelType w:val="hybridMultilevel"/>
    <w:tmpl w:val="45EE0882"/>
    <w:lvl w:ilvl="0" w:tplc="53A8D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8556CE"/>
    <w:multiLevelType w:val="hybridMultilevel"/>
    <w:tmpl w:val="FAC2A04E"/>
    <w:lvl w:ilvl="0" w:tplc="A3266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C60DF1"/>
    <w:multiLevelType w:val="hybridMultilevel"/>
    <w:tmpl w:val="32348336"/>
    <w:lvl w:ilvl="0" w:tplc="3E34D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C2C7DF3"/>
    <w:multiLevelType w:val="hybridMultilevel"/>
    <w:tmpl w:val="AC4A267C"/>
    <w:lvl w:ilvl="0" w:tplc="3DCC4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DC65F9"/>
    <w:multiLevelType w:val="hybridMultilevel"/>
    <w:tmpl w:val="C86C8C5A"/>
    <w:lvl w:ilvl="0" w:tplc="4D809D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1179A4"/>
    <w:multiLevelType w:val="hybridMultilevel"/>
    <w:tmpl w:val="CC5432BC"/>
    <w:lvl w:ilvl="0" w:tplc="5E38F9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B21E02"/>
    <w:multiLevelType w:val="hybridMultilevel"/>
    <w:tmpl w:val="C1822FCE"/>
    <w:lvl w:ilvl="0" w:tplc="E8D0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E67F4D"/>
    <w:multiLevelType w:val="hybridMultilevel"/>
    <w:tmpl w:val="F76A5466"/>
    <w:lvl w:ilvl="0" w:tplc="CA22F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063929">
    <w:abstractNumId w:val="15"/>
  </w:num>
  <w:num w:numId="2" w16cid:durableId="703792990">
    <w:abstractNumId w:val="28"/>
  </w:num>
  <w:num w:numId="3" w16cid:durableId="1141535438">
    <w:abstractNumId w:val="21"/>
  </w:num>
  <w:num w:numId="4" w16cid:durableId="193274838">
    <w:abstractNumId w:val="41"/>
  </w:num>
  <w:num w:numId="5" w16cid:durableId="542903915">
    <w:abstractNumId w:val="33"/>
  </w:num>
  <w:num w:numId="6" w16cid:durableId="892813128">
    <w:abstractNumId w:val="19"/>
  </w:num>
  <w:num w:numId="7" w16cid:durableId="1773817493">
    <w:abstractNumId w:val="8"/>
  </w:num>
  <w:num w:numId="8" w16cid:durableId="1917131356">
    <w:abstractNumId w:val="2"/>
  </w:num>
  <w:num w:numId="9" w16cid:durableId="1388261974">
    <w:abstractNumId w:val="11"/>
  </w:num>
  <w:num w:numId="10" w16cid:durableId="625963593">
    <w:abstractNumId w:val="38"/>
  </w:num>
  <w:num w:numId="11" w16cid:durableId="1724937254">
    <w:abstractNumId w:val="17"/>
  </w:num>
  <w:num w:numId="12" w16cid:durableId="1668316332">
    <w:abstractNumId w:val="20"/>
  </w:num>
  <w:num w:numId="13" w16cid:durableId="880559273">
    <w:abstractNumId w:val="5"/>
  </w:num>
  <w:num w:numId="14" w16cid:durableId="1543833585">
    <w:abstractNumId w:val="27"/>
  </w:num>
  <w:num w:numId="15" w16cid:durableId="541482996">
    <w:abstractNumId w:val="26"/>
  </w:num>
  <w:num w:numId="16" w16cid:durableId="1512378154">
    <w:abstractNumId w:val="4"/>
  </w:num>
  <w:num w:numId="17" w16cid:durableId="1155337013">
    <w:abstractNumId w:val="18"/>
  </w:num>
  <w:num w:numId="18" w16cid:durableId="1396584099">
    <w:abstractNumId w:val="3"/>
  </w:num>
  <w:num w:numId="19" w16cid:durableId="678848793">
    <w:abstractNumId w:val="24"/>
  </w:num>
  <w:num w:numId="20" w16cid:durableId="897322085">
    <w:abstractNumId w:val="23"/>
  </w:num>
  <w:num w:numId="21" w16cid:durableId="451096112">
    <w:abstractNumId w:val="22"/>
  </w:num>
  <w:num w:numId="22" w16cid:durableId="1518881832">
    <w:abstractNumId w:val="42"/>
  </w:num>
  <w:num w:numId="23" w16cid:durableId="744303342">
    <w:abstractNumId w:val="31"/>
  </w:num>
  <w:num w:numId="24" w16cid:durableId="1665275834">
    <w:abstractNumId w:val="29"/>
  </w:num>
  <w:num w:numId="25" w16cid:durableId="335420159">
    <w:abstractNumId w:val="12"/>
  </w:num>
  <w:num w:numId="26" w16cid:durableId="1286472240">
    <w:abstractNumId w:val="39"/>
  </w:num>
  <w:num w:numId="27" w16cid:durableId="9181297">
    <w:abstractNumId w:val="13"/>
  </w:num>
  <w:num w:numId="28" w16cid:durableId="546114537">
    <w:abstractNumId w:val="6"/>
  </w:num>
  <w:num w:numId="29" w16cid:durableId="1555845124">
    <w:abstractNumId w:val="9"/>
  </w:num>
  <w:num w:numId="30" w16cid:durableId="1891918734">
    <w:abstractNumId w:val="25"/>
  </w:num>
  <w:num w:numId="31" w16cid:durableId="1920212334">
    <w:abstractNumId w:val="40"/>
  </w:num>
  <w:num w:numId="32" w16cid:durableId="1424256609">
    <w:abstractNumId w:val="36"/>
  </w:num>
  <w:num w:numId="33" w16cid:durableId="1512451820">
    <w:abstractNumId w:val="0"/>
  </w:num>
  <w:num w:numId="34" w16cid:durableId="1196193330">
    <w:abstractNumId w:val="1"/>
  </w:num>
  <w:num w:numId="35" w16cid:durableId="2105879355">
    <w:abstractNumId w:val="32"/>
  </w:num>
  <w:num w:numId="36" w16cid:durableId="1998341972">
    <w:abstractNumId w:val="37"/>
  </w:num>
  <w:num w:numId="37" w16cid:durableId="383143577">
    <w:abstractNumId w:val="16"/>
  </w:num>
  <w:num w:numId="38" w16cid:durableId="1937054034">
    <w:abstractNumId w:val="7"/>
  </w:num>
  <w:num w:numId="39" w16cid:durableId="1616867803">
    <w:abstractNumId w:val="35"/>
  </w:num>
  <w:num w:numId="40" w16cid:durableId="260992615">
    <w:abstractNumId w:val="34"/>
  </w:num>
  <w:num w:numId="41" w16cid:durableId="580214174">
    <w:abstractNumId w:val="10"/>
  </w:num>
  <w:num w:numId="42" w16cid:durableId="1250312268">
    <w:abstractNumId w:val="30"/>
  </w:num>
  <w:num w:numId="43" w16cid:durableId="402409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8"/>
    <w:rsid w:val="000033C3"/>
    <w:rsid w:val="00003B97"/>
    <w:rsid w:val="00011CA1"/>
    <w:rsid w:val="00027FAC"/>
    <w:rsid w:val="00035287"/>
    <w:rsid w:val="0005527A"/>
    <w:rsid w:val="000668D3"/>
    <w:rsid w:val="00074C72"/>
    <w:rsid w:val="000902D3"/>
    <w:rsid w:val="000903B5"/>
    <w:rsid w:val="000E0A7D"/>
    <w:rsid w:val="000E2725"/>
    <w:rsid w:val="000E2D4C"/>
    <w:rsid w:val="000E30D6"/>
    <w:rsid w:val="000E7481"/>
    <w:rsid w:val="001233DD"/>
    <w:rsid w:val="0013310C"/>
    <w:rsid w:val="001418DD"/>
    <w:rsid w:val="00167B90"/>
    <w:rsid w:val="001743CC"/>
    <w:rsid w:val="00175D97"/>
    <w:rsid w:val="0018540C"/>
    <w:rsid w:val="00186574"/>
    <w:rsid w:val="00196DFB"/>
    <w:rsid w:val="001C09B0"/>
    <w:rsid w:val="001C50A7"/>
    <w:rsid w:val="001E5312"/>
    <w:rsid w:val="002114CD"/>
    <w:rsid w:val="00212D31"/>
    <w:rsid w:val="0022079D"/>
    <w:rsid w:val="00220F87"/>
    <w:rsid w:val="00226033"/>
    <w:rsid w:val="00246A45"/>
    <w:rsid w:val="00253D1D"/>
    <w:rsid w:val="002637DD"/>
    <w:rsid w:val="002845B3"/>
    <w:rsid w:val="00291473"/>
    <w:rsid w:val="002918CD"/>
    <w:rsid w:val="00294CFD"/>
    <w:rsid w:val="002A0235"/>
    <w:rsid w:val="002C72CB"/>
    <w:rsid w:val="002E385E"/>
    <w:rsid w:val="002E4BEB"/>
    <w:rsid w:val="002E7626"/>
    <w:rsid w:val="002F2B4E"/>
    <w:rsid w:val="002F36CC"/>
    <w:rsid w:val="00305A6C"/>
    <w:rsid w:val="003124F0"/>
    <w:rsid w:val="00313D56"/>
    <w:rsid w:val="003343AE"/>
    <w:rsid w:val="00345063"/>
    <w:rsid w:val="00351D15"/>
    <w:rsid w:val="003533F9"/>
    <w:rsid w:val="003B00A5"/>
    <w:rsid w:val="003B2F87"/>
    <w:rsid w:val="003C0FB7"/>
    <w:rsid w:val="003C3690"/>
    <w:rsid w:val="003D3BFB"/>
    <w:rsid w:val="003E24D4"/>
    <w:rsid w:val="003E5137"/>
    <w:rsid w:val="003F5B62"/>
    <w:rsid w:val="00402F1C"/>
    <w:rsid w:val="00406322"/>
    <w:rsid w:val="00430FA2"/>
    <w:rsid w:val="00447E09"/>
    <w:rsid w:val="00472780"/>
    <w:rsid w:val="00477A54"/>
    <w:rsid w:val="0049091B"/>
    <w:rsid w:val="0049120C"/>
    <w:rsid w:val="004A0147"/>
    <w:rsid w:val="004B2432"/>
    <w:rsid w:val="004B7D3D"/>
    <w:rsid w:val="004B7EF6"/>
    <w:rsid w:val="004E4CAD"/>
    <w:rsid w:val="004F20FE"/>
    <w:rsid w:val="004F3488"/>
    <w:rsid w:val="004F39C7"/>
    <w:rsid w:val="004F6C93"/>
    <w:rsid w:val="005024FC"/>
    <w:rsid w:val="0050650B"/>
    <w:rsid w:val="005168D9"/>
    <w:rsid w:val="00527292"/>
    <w:rsid w:val="00527D7E"/>
    <w:rsid w:val="005634A5"/>
    <w:rsid w:val="00563823"/>
    <w:rsid w:val="00566745"/>
    <w:rsid w:val="00570C51"/>
    <w:rsid w:val="00572AA0"/>
    <w:rsid w:val="005759A6"/>
    <w:rsid w:val="005864AD"/>
    <w:rsid w:val="00592C72"/>
    <w:rsid w:val="00594B99"/>
    <w:rsid w:val="005968D1"/>
    <w:rsid w:val="005B37BC"/>
    <w:rsid w:val="005C04E4"/>
    <w:rsid w:val="005C1308"/>
    <w:rsid w:val="005D4B14"/>
    <w:rsid w:val="005D6B13"/>
    <w:rsid w:val="005F1ED8"/>
    <w:rsid w:val="0061013E"/>
    <w:rsid w:val="006156ED"/>
    <w:rsid w:val="00632182"/>
    <w:rsid w:val="00636484"/>
    <w:rsid w:val="006473F8"/>
    <w:rsid w:val="006718E8"/>
    <w:rsid w:val="00681325"/>
    <w:rsid w:val="006C7174"/>
    <w:rsid w:val="006D7854"/>
    <w:rsid w:val="006F0F80"/>
    <w:rsid w:val="006F39E8"/>
    <w:rsid w:val="006F74D4"/>
    <w:rsid w:val="00722256"/>
    <w:rsid w:val="0073230E"/>
    <w:rsid w:val="0073450E"/>
    <w:rsid w:val="00736E76"/>
    <w:rsid w:val="007422B4"/>
    <w:rsid w:val="00742ECE"/>
    <w:rsid w:val="00744F04"/>
    <w:rsid w:val="0076272F"/>
    <w:rsid w:val="0076600B"/>
    <w:rsid w:val="00787331"/>
    <w:rsid w:val="00791889"/>
    <w:rsid w:val="007919E4"/>
    <w:rsid w:val="007B487D"/>
    <w:rsid w:val="007B48B3"/>
    <w:rsid w:val="007B4A70"/>
    <w:rsid w:val="007B6885"/>
    <w:rsid w:val="007C19EE"/>
    <w:rsid w:val="007C6FA0"/>
    <w:rsid w:val="007D5FEA"/>
    <w:rsid w:val="007F6974"/>
    <w:rsid w:val="008218D6"/>
    <w:rsid w:val="008230FB"/>
    <w:rsid w:val="0082396B"/>
    <w:rsid w:val="00826702"/>
    <w:rsid w:val="0086346D"/>
    <w:rsid w:val="00894F5E"/>
    <w:rsid w:val="008A0E0B"/>
    <w:rsid w:val="008A5D6B"/>
    <w:rsid w:val="008B3717"/>
    <w:rsid w:val="008C05BA"/>
    <w:rsid w:val="008C22D9"/>
    <w:rsid w:val="008C2E7D"/>
    <w:rsid w:val="008D4999"/>
    <w:rsid w:val="008E3967"/>
    <w:rsid w:val="008E5D2B"/>
    <w:rsid w:val="00902F9F"/>
    <w:rsid w:val="00904489"/>
    <w:rsid w:val="0091106A"/>
    <w:rsid w:val="009142DF"/>
    <w:rsid w:val="0092673F"/>
    <w:rsid w:val="0093518C"/>
    <w:rsid w:val="0094280B"/>
    <w:rsid w:val="00951161"/>
    <w:rsid w:val="00953E80"/>
    <w:rsid w:val="00955038"/>
    <w:rsid w:val="00966989"/>
    <w:rsid w:val="009746C6"/>
    <w:rsid w:val="009769D5"/>
    <w:rsid w:val="00980270"/>
    <w:rsid w:val="009934EA"/>
    <w:rsid w:val="00994CA3"/>
    <w:rsid w:val="009A4212"/>
    <w:rsid w:val="009A6247"/>
    <w:rsid w:val="009B03FD"/>
    <w:rsid w:val="009B18E8"/>
    <w:rsid w:val="009C19FC"/>
    <w:rsid w:val="009D5D7C"/>
    <w:rsid w:val="009D5EDD"/>
    <w:rsid w:val="009E2260"/>
    <w:rsid w:val="009E669C"/>
    <w:rsid w:val="00A07D2F"/>
    <w:rsid w:val="00A14CAD"/>
    <w:rsid w:val="00A25871"/>
    <w:rsid w:val="00A26A87"/>
    <w:rsid w:val="00A4053F"/>
    <w:rsid w:val="00A415A8"/>
    <w:rsid w:val="00A4354C"/>
    <w:rsid w:val="00A648A1"/>
    <w:rsid w:val="00A74CE3"/>
    <w:rsid w:val="00A821F0"/>
    <w:rsid w:val="00A82FBB"/>
    <w:rsid w:val="00A9327A"/>
    <w:rsid w:val="00AA0329"/>
    <w:rsid w:val="00AD1A64"/>
    <w:rsid w:val="00AD48B7"/>
    <w:rsid w:val="00AD5685"/>
    <w:rsid w:val="00AF520C"/>
    <w:rsid w:val="00B044ED"/>
    <w:rsid w:val="00B122FE"/>
    <w:rsid w:val="00B2167A"/>
    <w:rsid w:val="00B2551B"/>
    <w:rsid w:val="00B365A2"/>
    <w:rsid w:val="00B45597"/>
    <w:rsid w:val="00B53147"/>
    <w:rsid w:val="00B5378A"/>
    <w:rsid w:val="00B56A3C"/>
    <w:rsid w:val="00B60D3F"/>
    <w:rsid w:val="00B6714D"/>
    <w:rsid w:val="00B807F1"/>
    <w:rsid w:val="00B8675F"/>
    <w:rsid w:val="00B92E93"/>
    <w:rsid w:val="00BA0107"/>
    <w:rsid w:val="00BC15BB"/>
    <w:rsid w:val="00BC2E90"/>
    <w:rsid w:val="00BD1A61"/>
    <w:rsid w:val="00BD633E"/>
    <w:rsid w:val="00BF093C"/>
    <w:rsid w:val="00C0788D"/>
    <w:rsid w:val="00C11924"/>
    <w:rsid w:val="00C24A40"/>
    <w:rsid w:val="00C334A1"/>
    <w:rsid w:val="00C3488D"/>
    <w:rsid w:val="00C40CB4"/>
    <w:rsid w:val="00C4278A"/>
    <w:rsid w:val="00C57F89"/>
    <w:rsid w:val="00C70147"/>
    <w:rsid w:val="00C82378"/>
    <w:rsid w:val="00C91C4C"/>
    <w:rsid w:val="00C92040"/>
    <w:rsid w:val="00C96197"/>
    <w:rsid w:val="00CA61B4"/>
    <w:rsid w:val="00CA6B76"/>
    <w:rsid w:val="00CA713B"/>
    <w:rsid w:val="00CB4B44"/>
    <w:rsid w:val="00CD2601"/>
    <w:rsid w:val="00CD3887"/>
    <w:rsid w:val="00CF1253"/>
    <w:rsid w:val="00CF257B"/>
    <w:rsid w:val="00D1278D"/>
    <w:rsid w:val="00D37917"/>
    <w:rsid w:val="00D47AB4"/>
    <w:rsid w:val="00D56966"/>
    <w:rsid w:val="00D60736"/>
    <w:rsid w:val="00D61800"/>
    <w:rsid w:val="00D94426"/>
    <w:rsid w:val="00DB546E"/>
    <w:rsid w:val="00DB5CC9"/>
    <w:rsid w:val="00DB6304"/>
    <w:rsid w:val="00DC7337"/>
    <w:rsid w:val="00DD2823"/>
    <w:rsid w:val="00DF13E1"/>
    <w:rsid w:val="00DF190A"/>
    <w:rsid w:val="00DF2630"/>
    <w:rsid w:val="00E00147"/>
    <w:rsid w:val="00E00FA5"/>
    <w:rsid w:val="00E06646"/>
    <w:rsid w:val="00E11F98"/>
    <w:rsid w:val="00E27B19"/>
    <w:rsid w:val="00E6696A"/>
    <w:rsid w:val="00E669A9"/>
    <w:rsid w:val="00E775F6"/>
    <w:rsid w:val="00E824D8"/>
    <w:rsid w:val="00E839A3"/>
    <w:rsid w:val="00E95329"/>
    <w:rsid w:val="00EB250B"/>
    <w:rsid w:val="00EB7A9C"/>
    <w:rsid w:val="00EC26EA"/>
    <w:rsid w:val="00ED0748"/>
    <w:rsid w:val="00ED179E"/>
    <w:rsid w:val="00EE2005"/>
    <w:rsid w:val="00EF187F"/>
    <w:rsid w:val="00F05C14"/>
    <w:rsid w:val="00F249D9"/>
    <w:rsid w:val="00F30385"/>
    <w:rsid w:val="00F55419"/>
    <w:rsid w:val="00F56B8F"/>
    <w:rsid w:val="00F573AD"/>
    <w:rsid w:val="00F6039C"/>
    <w:rsid w:val="00F642C5"/>
    <w:rsid w:val="00F70855"/>
    <w:rsid w:val="00F70AD3"/>
    <w:rsid w:val="00F71331"/>
    <w:rsid w:val="00F76AB9"/>
    <w:rsid w:val="00F8280D"/>
    <w:rsid w:val="00FA5D6E"/>
    <w:rsid w:val="00FA7521"/>
    <w:rsid w:val="00FB2465"/>
    <w:rsid w:val="00FE4C0C"/>
    <w:rsid w:val="00FE7686"/>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E22"/>
  <w15:chartTrackingRefBased/>
  <w15:docId w15:val="{1C7368C6-6C36-479B-8B10-EE5F450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8A1"/>
    <w:rPr>
      <w:color w:val="0000FF"/>
      <w:u w:val="single"/>
    </w:rPr>
  </w:style>
  <w:style w:type="paragraph" w:styleId="ListParagraph">
    <w:name w:val="List Paragraph"/>
    <w:basedOn w:val="Normal"/>
    <w:uiPriority w:val="34"/>
    <w:qFormat/>
    <w:rsid w:val="00A648A1"/>
    <w:pPr>
      <w:ind w:left="720"/>
      <w:contextualSpacing/>
    </w:pPr>
  </w:style>
  <w:style w:type="character" w:styleId="UnresolvedMention">
    <w:name w:val="Unresolved Mention"/>
    <w:basedOn w:val="DefaultParagraphFont"/>
    <w:uiPriority w:val="99"/>
    <w:semiHidden/>
    <w:unhideWhenUsed/>
    <w:rsid w:val="0059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93372">
      <w:bodyDiv w:val="1"/>
      <w:marLeft w:val="0"/>
      <w:marRight w:val="0"/>
      <w:marTop w:val="0"/>
      <w:marBottom w:val="0"/>
      <w:divBdr>
        <w:top w:val="none" w:sz="0" w:space="0" w:color="auto"/>
        <w:left w:val="none" w:sz="0" w:space="0" w:color="auto"/>
        <w:bottom w:val="none" w:sz="0" w:space="0" w:color="auto"/>
        <w:right w:val="none" w:sz="0" w:space="0" w:color="auto"/>
      </w:divBdr>
    </w:div>
    <w:div w:id="1127164846">
      <w:bodyDiv w:val="1"/>
      <w:marLeft w:val="0"/>
      <w:marRight w:val="0"/>
      <w:marTop w:val="0"/>
      <w:marBottom w:val="0"/>
      <w:divBdr>
        <w:top w:val="none" w:sz="0" w:space="0" w:color="auto"/>
        <w:left w:val="none" w:sz="0" w:space="0" w:color="auto"/>
        <w:bottom w:val="none" w:sz="0" w:space="0" w:color="auto"/>
        <w:right w:val="none" w:sz="0" w:space="0" w:color="auto"/>
      </w:divBdr>
    </w:div>
    <w:div w:id="20809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sW6DQ8LMIk" TargetMode="External"/><Relationship Id="rId13" Type="http://schemas.openxmlformats.org/officeDocument/2006/relationships/hyperlink" Target="https://www.mdhi.org/blog/equal-access-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boscoc.org/2023/04/mainstream-benefits-training-reminders-community-events/" TargetMode="External"/><Relationship Id="rId12" Type="http://schemas.openxmlformats.org/officeDocument/2006/relationships/hyperlink" Target="https://partnersforhome.org/hud-coc-training-equal-access-ru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udexchange.info/programs/nfhta/" TargetMode="External"/><Relationship Id="rId1" Type="http://schemas.openxmlformats.org/officeDocument/2006/relationships/numbering" Target="numbering.xml"/><Relationship Id="rId6" Type="http://schemas.openxmlformats.org/officeDocument/2006/relationships/hyperlink" Target="https://www.hudexchange.info/trainings/courses/strategic-homeless-coordination-with-mainstream-systems1/" TargetMode="External"/><Relationship Id="rId11" Type="http://schemas.openxmlformats.org/officeDocument/2006/relationships/hyperlink" Target="https://www.hudexchange.info/trainings/courses/2024-vawa-and-survivor-housing-community-conversations-informed-consent-and-system-access/?utm_source=HUD+Exchange+Mailing+List&amp;utm_campaign=5fae166fc4-2024_VAWA_Informed_Consent_2024%2F8%2F12&amp;utm_medium=email&amp;utm_term=0_-4696db37ad-%5BLIST_EMAIL_ID%5D" TargetMode="External"/><Relationship Id="rId5" Type="http://schemas.openxmlformats.org/officeDocument/2006/relationships/hyperlink" Target="https://www.hudexchange.info/programs/fair-housing/building-inclusive-communities-a-planning-guide-for-fair-housing-organizations/introduction/" TargetMode="External"/><Relationship Id="rId15" Type="http://schemas.openxmlformats.org/officeDocument/2006/relationships/hyperlink" Target="https://www.youtube.com/watch?v=rolSJt3cwX4" TargetMode="External"/><Relationship Id="rId10" Type="http://schemas.openxmlformats.org/officeDocument/2006/relationships/hyperlink" Target="https://www.youtube.com/watch?v=ssW6DQ8LMIk" TargetMode="External"/><Relationship Id="rId4" Type="http://schemas.openxmlformats.org/officeDocument/2006/relationships/webSettings" Target="webSettings.xml"/><Relationship Id="rId9" Type="http://schemas.openxmlformats.org/officeDocument/2006/relationships/hyperlink" Target="https://cpsemo.coalitionmanager.org/eventmanager/onlinetraining/details/4" TargetMode="External"/><Relationship Id="rId14" Type="http://schemas.openxmlformats.org/officeDocument/2006/relationships/hyperlink" Target="https://endhomelessness.org/resource/huds-equal-access-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Community Partnership of Southeast Missouri</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 Ridings</dc:creator>
  <cp:keywords/>
  <dc:description/>
  <cp:lastModifiedBy>Martha Sander</cp:lastModifiedBy>
  <cp:revision>2</cp:revision>
  <cp:lastPrinted>2024-03-27T16:45:00Z</cp:lastPrinted>
  <dcterms:created xsi:type="dcterms:W3CDTF">2024-09-25T04:37:00Z</dcterms:created>
  <dcterms:modified xsi:type="dcterms:W3CDTF">2024-09-25T04:37:00Z</dcterms:modified>
</cp:coreProperties>
</file>